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64EA" w14:textId="1ED725D9" w:rsidR="000827C5" w:rsidRDefault="0057626C" w:rsidP="00D33333">
      <w:pPr>
        <w:pStyle w:val="Heading1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1B690E">
        <w:t>6987 – Revenues, business rates</w:t>
      </w:r>
    </w:p>
    <w:p w14:paraId="75FF8724" w14:textId="793EE6BA" w:rsidR="001B690E" w:rsidRPr="001B690E" w:rsidRDefault="001B690E" w:rsidP="001B690E">
      <w:pPr>
        <w:spacing w:after="200" w:line="276" w:lineRule="auto"/>
        <w:rPr>
          <w:rFonts w:ascii="Calibri" w:eastAsia="Calibri" w:hAnsi="Calibri" w:cs="Calibri"/>
          <w:sz w:val="22"/>
          <w:lang w:eastAsia="en-GB"/>
        </w:rPr>
      </w:pPr>
      <w:r w:rsidRPr="001B690E">
        <w:rPr>
          <w:rFonts w:ascii="Calibri" w:eastAsia="Calibri" w:hAnsi="Calibri" w:cs="Calibri"/>
          <w:sz w:val="22"/>
          <w:lang w:eastAsia="en-GB"/>
        </w:rPr>
        <w:t>Please provide details of the information requested in the final three columns below: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368"/>
        <w:gridCol w:w="1134"/>
        <w:gridCol w:w="850"/>
        <w:gridCol w:w="816"/>
        <w:gridCol w:w="1169"/>
        <w:gridCol w:w="1134"/>
        <w:gridCol w:w="1116"/>
        <w:gridCol w:w="1206"/>
        <w:gridCol w:w="26"/>
        <w:gridCol w:w="59"/>
        <w:gridCol w:w="49"/>
        <w:gridCol w:w="49"/>
      </w:tblGrid>
      <w:tr w:rsidR="001B690E" w:rsidRPr="001B690E" w14:paraId="391EC75B" w14:textId="77777777" w:rsidTr="001B690E">
        <w:tc>
          <w:tcPr>
            <w:tcW w:w="58" w:type="dxa"/>
            <w:vAlign w:val="center"/>
            <w:hideMark/>
          </w:tcPr>
          <w:p w14:paraId="66F0565A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B8A7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Address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9F1B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Postcode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B0BE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Period Start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2C02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Period End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3168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Property Reference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4B0CBE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2010/11 Rate Payable (including Transitional Scheme)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34A414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2011/12 Rate Payable (including Transitional Scheme)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874F96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Transitional Certificates Issued by the Valuation Office Agency since 1 April 2010 (Which Regulation(s), Rateable Value(s) Certified and Date of Issue)</w:t>
            </w:r>
          </w:p>
        </w:tc>
        <w:tc>
          <w:tcPr>
            <w:tcW w:w="59" w:type="dxa"/>
            <w:vAlign w:val="center"/>
            <w:hideMark/>
          </w:tcPr>
          <w:p w14:paraId="6A04E96F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14:paraId="597C2D27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14:paraId="0BDD053E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</w:tr>
      <w:tr w:rsidR="001B690E" w:rsidRPr="001B690E" w14:paraId="01B1FB78" w14:textId="77777777" w:rsidTr="001B690E">
        <w:tc>
          <w:tcPr>
            <w:tcW w:w="58" w:type="dxa"/>
            <w:vAlign w:val="center"/>
          </w:tcPr>
          <w:p w14:paraId="6CD2D1DC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E306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MULLARD OBSERVATORY, CAMBRIDGE ROAD, HARLTON, CAMBRIDGE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51FE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CB23 1EX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5E01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1 April 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3950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31 March 2020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6996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  <w:r w:rsidRPr="001B690E">
              <w:rPr>
                <w:rFonts w:ascii="Calibri" w:eastAsia="Calibri" w:hAnsi="Calibri" w:cs="Calibri"/>
                <w:sz w:val="22"/>
                <w:lang w:eastAsia="en-GB"/>
              </w:rPr>
              <w:t>3441508020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669D3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67E52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8F23E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14:paraId="1872284A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14:paraId="6E806AC8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14:paraId="4F8D7AEF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</w:tr>
      <w:tr w:rsidR="001B690E" w:rsidRPr="001B690E" w14:paraId="767E58CA" w14:textId="77777777" w:rsidTr="001B690E">
        <w:tc>
          <w:tcPr>
            <w:tcW w:w="58" w:type="dxa"/>
            <w:vAlign w:val="center"/>
            <w:hideMark/>
          </w:tcPr>
          <w:p w14:paraId="2408D980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793" w:type="dxa"/>
            <w:gridSpan w:val="8"/>
            <w:vAlign w:val="center"/>
            <w:hideMark/>
          </w:tcPr>
          <w:p w14:paraId="028CD21B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85" w:type="dxa"/>
            <w:gridSpan w:val="2"/>
          </w:tcPr>
          <w:p w14:paraId="6F650EAD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" w:type="dxa"/>
            <w:vAlign w:val="center"/>
            <w:hideMark/>
          </w:tcPr>
          <w:p w14:paraId="12F0FDE3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49" w:type="dxa"/>
            <w:vAlign w:val="center"/>
            <w:hideMark/>
          </w:tcPr>
          <w:p w14:paraId="42489B65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sz w:val="22"/>
              </w:rPr>
              <w:t> </w:t>
            </w:r>
          </w:p>
        </w:tc>
      </w:tr>
    </w:tbl>
    <w:p w14:paraId="396BBA49" w14:textId="6DBF3055" w:rsidR="00A54FC2" w:rsidRDefault="00376A5E" w:rsidP="001B690E">
      <w:pPr>
        <w:pStyle w:val="Heading2"/>
      </w:pPr>
      <w:r w:rsidRPr="00376A5E">
        <w:t>Re</w:t>
      </w:r>
      <w:r w:rsidR="001B1DA8">
        <w:t>sponse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1617"/>
        <w:gridCol w:w="1034"/>
        <w:gridCol w:w="813"/>
        <w:gridCol w:w="826"/>
        <w:gridCol w:w="1352"/>
        <w:gridCol w:w="1059"/>
        <w:gridCol w:w="1059"/>
        <w:gridCol w:w="1223"/>
        <w:gridCol w:w="6"/>
        <w:gridCol w:w="6"/>
        <w:gridCol w:w="6"/>
      </w:tblGrid>
      <w:tr w:rsidR="001B690E" w:rsidRPr="001B690E" w14:paraId="3C593749" w14:textId="77777777" w:rsidTr="001B690E">
        <w:trPr>
          <w:gridAfter w:val="11"/>
          <w:wAfter w:w="9003" w:type="dxa"/>
          <w:tblCellSpacing w:w="0" w:type="dxa"/>
        </w:trPr>
        <w:tc>
          <w:tcPr>
            <w:tcW w:w="5" w:type="dxa"/>
            <w:vAlign w:val="center"/>
            <w:hideMark/>
          </w:tcPr>
          <w:p w14:paraId="50AE8200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5A37A2D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" w:type="dxa"/>
            <w:vAlign w:val="center"/>
            <w:hideMark/>
          </w:tcPr>
          <w:p w14:paraId="2B92F607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FF530AD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</w:tr>
      <w:tr w:rsidR="001B690E" w:rsidRPr="001B690E" w14:paraId="3EB5FE20" w14:textId="77777777" w:rsidTr="001B690E">
        <w:trPr>
          <w:tblCellSpacing w:w="0" w:type="dxa"/>
        </w:trPr>
        <w:tc>
          <w:tcPr>
            <w:tcW w:w="5" w:type="dxa"/>
            <w:vAlign w:val="center"/>
            <w:hideMark/>
          </w:tcPr>
          <w:p w14:paraId="45AACE93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BC30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color w:val="3366FF"/>
                <w:sz w:val="22"/>
              </w:rPr>
              <w:t>MULLARD OBSERVATORY, CAMBRIDGE ROAD, HARLTON, CAMBRIDGE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4EA9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color w:val="3366FF"/>
                <w:sz w:val="22"/>
              </w:rPr>
              <w:t>CB23 1EX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7F57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color w:val="3366FF"/>
                <w:sz w:val="22"/>
              </w:rPr>
              <w:t>1 April 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ED31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color w:val="3366FF"/>
                <w:sz w:val="22"/>
              </w:rPr>
              <w:t>31 March 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60AC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color w:val="3366FF"/>
                <w:sz w:val="22"/>
              </w:rPr>
              <w:t>3441508020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13B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sz w:val="22"/>
              </w:rPr>
              <w:t>£18216.00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D77F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sz w:val="22"/>
              </w:rPr>
              <w:t>£19052.00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EC6B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sz w:val="22"/>
              </w:rPr>
              <w:t>Reg 14 Effective 6/3/17 £148,000</w:t>
            </w:r>
          </w:p>
          <w:p w14:paraId="4E3E9113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1B690E">
              <w:rPr>
                <w:rFonts w:ascii="Calibri" w:eastAsia="Calibri" w:hAnsi="Calibri" w:cs="Calibri"/>
                <w:i/>
                <w:iCs/>
                <w:sz w:val="22"/>
              </w:rPr>
              <w:t>Reg 15 effective 6/3/17 £126,000</w:t>
            </w:r>
          </w:p>
        </w:tc>
        <w:tc>
          <w:tcPr>
            <w:tcW w:w="6" w:type="dxa"/>
            <w:vAlign w:val="center"/>
            <w:hideMark/>
          </w:tcPr>
          <w:p w14:paraId="51505553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" w:type="dxa"/>
            <w:vAlign w:val="center"/>
            <w:hideMark/>
          </w:tcPr>
          <w:p w14:paraId="11E63FAD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9258040" w14:textId="77777777" w:rsidR="001B690E" w:rsidRPr="001B690E" w:rsidRDefault="001B690E" w:rsidP="001B69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</w:tr>
    </w:tbl>
    <w:p w14:paraId="66E2FA86" w14:textId="77777777" w:rsidR="001B690E" w:rsidRPr="001B690E" w:rsidRDefault="001B690E" w:rsidP="001B690E">
      <w:pPr>
        <w:spacing w:before="100" w:beforeAutospacing="1" w:after="100" w:afterAutospacing="1" w:line="240" w:lineRule="auto"/>
        <w:rPr>
          <w:rFonts w:ascii="Arial" w:eastAsia="Calibri" w:hAnsi="Arial" w:cs="Arial"/>
          <w:color w:val="0070C0"/>
          <w:sz w:val="22"/>
          <w:lang w:eastAsia="en-GB"/>
        </w:rPr>
      </w:pPr>
    </w:p>
    <w:p w14:paraId="5AAE15C7" w14:textId="77777777" w:rsidR="001B690E" w:rsidRPr="001B690E" w:rsidRDefault="001B690E" w:rsidP="001B690E"/>
    <w:sectPr w:rsidR="001B690E" w:rsidRPr="001B690E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827C5"/>
    <w:rsid w:val="000A0B5A"/>
    <w:rsid w:val="000B558D"/>
    <w:rsid w:val="000F345F"/>
    <w:rsid w:val="00124143"/>
    <w:rsid w:val="0018218C"/>
    <w:rsid w:val="00193B87"/>
    <w:rsid w:val="001B1DA8"/>
    <w:rsid w:val="001B690E"/>
    <w:rsid w:val="0021066B"/>
    <w:rsid w:val="00230284"/>
    <w:rsid w:val="0023454B"/>
    <w:rsid w:val="002A649C"/>
    <w:rsid w:val="002B40A5"/>
    <w:rsid w:val="002B6A19"/>
    <w:rsid w:val="002F608A"/>
    <w:rsid w:val="003458D6"/>
    <w:rsid w:val="00376A5E"/>
    <w:rsid w:val="00390728"/>
    <w:rsid w:val="00391F7F"/>
    <w:rsid w:val="003A622C"/>
    <w:rsid w:val="003C640B"/>
    <w:rsid w:val="003D732A"/>
    <w:rsid w:val="00441BF6"/>
    <w:rsid w:val="004537B4"/>
    <w:rsid w:val="004D2D85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23B6C"/>
    <w:rsid w:val="009464C6"/>
    <w:rsid w:val="00951CF9"/>
    <w:rsid w:val="009C3314"/>
    <w:rsid w:val="009C3CBD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41BA8"/>
    <w:rsid w:val="00B8688D"/>
    <w:rsid w:val="00B9509B"/>
    <w:rsid w:val="00C36D54"/>
    <w:rsid w:val="00C907F8"/>
    <w:rsid w:val="00CA5AC0"/>
    <w:rsid w:val="00CB3CC7"/>
    <w:rsid w:val="00CD0422"/>
    <w:rsid w:val="00D0070C"/>
    <w:rsid w:val="00D16D6D"/>
    <w:rsid w:val="00D3055C"/>
    <w:rsid w:val="00D33333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4D71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333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333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B41BA8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Snow Lauryn</cp:lastModifiedBy>
  <cp:revision>2</cp:revision>
  <cp:lastPrinted>2020-01-27T09:37:00Z</cp:lastPrinted>
  <dcterms:created xsi:type="dcterms:W3CDTF">2020-05-26T08:26:00Z</dcterms:created>
  <dcterms:modified xsi:type="dcterms:W3CDTF">2020-05-26T08:26:00Z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