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133BBF6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71</w:t>
      </w:r>
      <w:r w:rsidR="000B4521">
        <w:t>1</w:t>
      </w:r>
      <w:r w:rsidR="00142869">
        <w:t xml:space="preserve">1 </w:t>
      </w:r>
      <w:r w:rsidR="00655EBD">
        <w:t>–</w:t>
      </w:r>
      <w:r w:rsidR="00142869">
        <w:t xml:space="preserve"> </w:t>
      </w:r>
      <w:r w:rsidR="00655EBD">
        <w:t>Planning, assessment</w:t>
      </w:r>
    </w:p>
    <w:p w14:paraId="4E5ADB5F" w14:textId="10DF0EE2" w:rsidR="00142869" w:rsidRDefault="00655EBD" w:rsidP="00356970">
      <w:pPr>
        <w:pStyle w:val="NoSpacing"/>
        <w:rPr>
          <w:lang w:eastAsia="en-GB"/>
        </w:rPr>
      </w:pPr>
      <w:r w:rsidRPr="00655EBD">
        <w:rPr>
          <w:lang w:eastAsia="en-GB"/>
        </w:rPr>
        <w:t>(SCDC) Overlooking of garden spaces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 xml:space="preserve">As part of an academic research, I am requesting information on how planning applications for proposed residential developments are assessed in terms of visual </w:t>
      </w:r>
      <w:proofErr w:type="gramStart"/>
      <w:r w:rsidRPr="00655EBD">
        <w:rPr>
          <w:lang w:eastAsia="en-GB"/>
        </w:rPr>
        <w:t>privacy( Particularly</w:t>
      </w:r>
      <w:proofErr w:type="gramEnd"/>
      <w:r w:rsidRPr="00655EBD">
        <w:rPr>
          <w:lang w:eastAsia="en-GB"/>
        </w:rPr>
        <w:t xml:space="preserve"> overlooking of garden spaces). Below is my request.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In your Local Authority,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1. Is 'Separation Distances between buildings' the only method used as a guide to assess visual privacy in the determination of planning applications for proposed residential developments?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2. If the answer to question 1 is no, what other methods are used to assess visual privacy in the determination of planning application for proposed residential developments?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For question 1, can you provided me with a 'Yes' or 'No'.</w:t>
      </w:r>
      <w:r w:rsidRPr="00655EBD">
        <w:rPr>
          <w:lang w:eastAsia="en-GB"/>
        </w:rPr>
        <w:br/>
        <w:t>For question 2, can you provide me with just a list of the methods.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If there are no established guidelines on how visual privacy is accessed, can you also include that in your response.</w:t>
      </w:r>
    </w:p>
    <w:p w14:paraId="009C758C" w14:textId="39E98332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0B7D6A0" w14:textId="39F91546" w:rsidR="00C9331A" w:rsidRPr="00356970" w:rsidRDefault="00356970" w:rsidP="00356970">
      <w:pPr>
        <w:pStyle w:val="NoSpacing"/>
      </w:pPr>
      <w:r w:rsidRPr="00356970">
        <w:t>1: No</w:t>
      </w:r>
      <w:r w:rsidRPr="00356970">
        <w:br/>
        <w:t xml:space="preserve">2: </w:t>
      </w:r>
      <w:proofErr w:type="spellStart"/>
      <w:r w:rsidRPr="00356970">
        <w:t>i</w:t>
      </w:r>
      <w:proofErr w:type="spellEnd"/>
      <w:r w:rsidRPr="00356970">
        <w:t>) Existing overlooking and context e.g. built up neighbourhood, rural area, extent of existing privacy</w:t>
      </w:r>
      <w:r w:rsidRPr="00356970">
        <w:br/>
        <w:t>ii) what is being overlooked (private garden, habitable spaces or fronts of houses).</w:t>
      </w:r>
      <w:r w:rsidRPr="00356970">
        <w:br/>
        <w:t>iii) who is overlooking (is this a new unit or occupants of an existing unit?).</w:t>
      </w:r>
      <w:r w:rsidRPr="00356970">
        <w:br/>
        <w:t>iv) what can be implemented to mitigate the overlooking?</w:t>
      </w:r>
      <w:r w:rsidRPr="00356970">
        <w:br/>
        <w:t>v) the angle of overlooking</w:t>
      </w:r>
      <w:r w:rsidRPr="00356970">
        <w:br/>
        <w:t>vi) intervening landscaping</w:t>
      </w:r>
      <w:r w:rsidRPr="00356970">
        <w:br/>
        <w:t>vii) the room from which the overlooking would take place, bedroom or communal living space</w:t>
      </w:r>
    </w:p>
    <w:sectPr w:rsidR="00C9331A" w:rsidRPr="0035697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0B4521"/>
    <w:rsid w:val="0011479A"/>
    <w:rsid w:val="00124143"/>
    <w:rsid w:val="00140DD9"/>
    <w:rsid w:val="00142869"/>
    <w:rsid w:val="0018218C"/>
    <w:rsid w:val="00193B87"/>
    <w:rsid w:val="001B1DA8"/>
    <w:rsid w:val="0021066B"/>
    <w:rsid w:val="00230284"/>
    <w:rsid w:val="0023454B"/>
    <w:rsid w:val="002A649C"/>
    <w:rsid w:val="002B6A19"/>
    <w:rsid w:val="002F608A"/>
    <w:rsid w:val="00356970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87EA0"/>
    <w:rsid w:val="005915BC"/>
    <w:rsid w:val="005B36FB"/>
    <w:rsid w:val="005E36BC"/>
    <w:rsid w:val="005E6B03"/>
    <w:rsid w:val="00635CB3"/>
    <w:rsid w:val="00636305"/>
    <w:rsid w:val="00640674"/>
    <w:rsid w:val="006411F4"/>
    <w:rsid w:val="0064265E"/>
    <w:rsid w:val="006474BD"/>
    <w:rsid w:val="00655EBD"/>
    <w:rsid w:val="006B2D12"/>
    <w:rsid w:val="00793E5C"/>
    <w:rsid w:val="007D533B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4116"/>
    <w:rsid w:val="009C3314"/>
    <w:rsid w:val="009C55C2"/>
    <w:rsid w:val="009E71EF"/>
    <w:rsid w:val="00A148DA"/>
    <w:rsid w:val="00A30946"/>
    <w:rsid w:val="00A3410A"/>
    <w:rsid w:val="00A54FC2"/>
    <w:rsid w:val="00A75F42"/>
    <w:rsid w:val="00AA0061"/>
    <w:rsid w:val="00AA75A8"/>
    <w:rsid w:val="00AB3D05"/>
    <w:rsid w:val="00B37D20"/>
    <w:rsid w:val="00B9509B"/>
    <w:rsid w:val="00BA3E79"/>
    <w:rsid w:val="00C14884"/>
    <w:rsid w:val="00C36D54"/>
    <w:rsid w:val="00C907F8"/>
    <w:rsid w:val="00C9331A"/>
    <w:rsid w:val="00CA5AC0"/>
    <w:rsid w:val="00CB3CC7"/>
    <w:rsid w:val="00CC32A5"/>
    <w:rsid w:val="00CD0422"/>
    <w:rsid w:val="00CF1389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10DA7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356970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8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2020-05-04T11:09:00Z</dcterms:created>
  <dcterms:modified xsi:type="dcterms:W3CDTF">2020-05-04T11:09:00Z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