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01AE9151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C219A4">
        <w:t xml:space="preserve"> 6994 – Revenues, business rates</w:t>
      </w:r>
    </w:p>
    <w:p w14:paraId="21097EA9" w14:textId="0C1EF757" w:rsidR="00C219A4" w:rsidRPr="00C219A4" w:rsidRDefault="00C219A4" w:rsidP="00C219A4">
      <w:pPr>
        <w:pStyle w:val="NoSpacing"/>
      </w:pPr>
      <w:r w:rsidRPr="00C219A4">
        <w:t xml:space="preserve">Please can you send a full and up to date list of business and charities </w:t>
      </w:r>
      <w:proofErr w:type="gramStart"/>
      <w:r w:rsidRPr="00C219A4">
        <w:t>who</w:t>
      </w:r>
      <w:proofErr w:type="gramEnd"/>
      <w:r w:rsidRPr="00C219A4">
        <w:t xml:space="preserve"> recently became newly responsible for paying business rates between the 15th-29th Feb 2020.</w:t>
      </w:r>
      <w:r w:rsidRPr="00C219A4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1B03893E" w14:textId="2A54A75E" w:rsidR="00C219A4" w:rsidRPr="00C219A4" w:rsidRDefault="00C219A4" w:rsidP="00C219A4">
      <w:pPr>
        <w:pStyle w:val="NoSpacing"/>
      </w:pPr>
      <w:r>
        <w:t>The information is a</w:t>
      </w:r>
      <w:bookmarkStart w:id="0" w:name="_GoBack"/>
      <w:bookmarkEnd w:id="0"/>
      <w:r>
        <w:t xml:space="preserve">vailable here </w:t>
      </w:r>
      <w:hyperlink r:id="rId9" w:history="1">
        <w:r w:rsidRPr="00F46B98">
          <w:rPr>
            <w:rStyle w:val="Hyperlink"/>
            <w:rFonts w:ascii="Calibri" w:hAnsi="Calibri" w:cs="Calibri"/>
          </w:rPr>
          <w:t>http://data.scambs.gov.uk/</w:t>
        </w:r>
      </w:hyperlink>
      <w:r>
        <w:t xml:space="preserve"> </w:t>
      </w:r>
    </w:p>
    <w:sectPr w:rsidR="00C219A4" w:rsidRPr="00C219A4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7C068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219A4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C0684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7C0684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ata.scamb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2020-03-10T11:59:00Z</dcterms:created>
  <dcterms:modified xsi:type="dcterms:W3CDTF">2020-03-10T11:59:00Z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