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08" w:rsidRDefault="00A0558A" w:rsidP="002D0205">
      <w:pPr>
        <w:pStyle w:val="Title"/>
      </w:pPr>
      <w:r w:rsidRPr="008B7B86">
        <w:t>I</w:t>
      </w:r>
      <w:r w:rsidR="00453D5D">
        <w:t xml:space="preserve">nvitation </w:t>
      </w:r>
      <w:r w:rsidR="00880008">
        <w:t>T</w:t>
      </w:r>
      <w:r w:rsidR="00453D5D">
        <w:t>o</w:t>
      </w:r>
      <w:r w:rsidR="00D7652A">
        <w:t xml:space="preserve"> Tender</w:t>
      </w:r>
      <w:r w:rsidR="00453D5D">
        <w:t xml:space="preserve"> - </w:t>
      </w:r>
      <w:r w:rsidR="00880008">
        <w:t>Bidding Instructions</w:t>
      </w:r>
    </w:p>
    <w:p w:rsidR="00A0558A" w:rsidRDefault="00880008" w:rsidP="002D0205">
      <w:pPr>
        <w:pStyle w:val="Heading1"/>
      </w:pPr>
      <w:r w:rsidRPr="002D0205">
        <w:t>I</w:t>
      </w:r>
      <w:r w:rsidR="00A0558A" w:rsidRPr="002D0205">
        <w:t>nstructions to Bidders</w:t>
      </w:r>
    </w:p>
    <w:p w:rsidR="002D0205" w:rsidRPr="002D0205" w:rsidRDefault="002D0205" w:rsidP="002D0205"/>
    <w:p w:rsidR="00A0558A" w:rsidRDefault="00A0558A" w:rsidP="00A0558A">
      <w:pPr>
        <w:numPr>
          <w:ilvl w:val="0"/>
          <w:numId w:val="1"/>
        </w:numPr>
        <w:spacing w:after="200"/>
        <w:ind w:left="567" w:hanging="567"/>
        <w:rPr>
          <w:sz w:val="22"/>
        </w:rPr>
      </w:pPr>
      <w:r>
        <w:rPr>
          <w:sz w:val="22"/>
          <w:szCs w:val="22"/>
        </w:rPr>
        <w:t>We</w:t>
      </w:r>
      <w:r>
        <w:rPr>
          <w:sz w:val="22"/>
        </w:rPr>
        <w:t xml:space="preserve"> are inviting bids for the services described within </w:t>
      </w:r>
      <w:r w:rsidR="00880008">
        <w:rPr>
          <w:sz w:val="22"/>
        </w:rPr>
        <w:t xml:space="preserve">the </w:t>
      </w:r>
      <w:r w:rsidR="00880008">
        <w:rPr>
          <w:bCs/>
          <w:sz w:val="22"/>
          <w:szCs w:val="22"/>
        </w:rPr>
        <w:t>I</w:t>
      </w:r>
      <w:r w:rsidR="00880008" w:rsidRPr="006162C8">
        <w:rPr>
          <w:bCs/>
          <w:sz w:val="22"/>
          <w:szCs w:val="22"/>
        </w:rPr>
        <w:t xml:space="preserve">nvitation to </w:t>
      </w:r>
      <w:r w:rsidR="00D7652A">
        <w:rPr>
          <w:bCs/>
          <w:sz w:val="22"/>
          <w:szCs w:val="22"/>
        </w:rPr>
        <w:t>Tender</w:t>
      </w:r>
      <w:r w:rsidR="00880008">
        <w:rPr>
          <w:bCs/>
          <w:sz w:val="22"/>
          <w:szCs w:val="22"/>
        </w:rPr>
        <w:t>.</w:t>
      </w:r>
      <w:r>
        <w:rPr>
          <w:sz w:val="22"/>
        </w:rPr>
        <w:t xml:space="preserve">. Any prices quoted will need to remain valid for a minimum of 30 days from the date of the submission deadline. </w:t>
      </w:r>
    </w:p>
    <w:p w:rsidR="00D7652A" w:rsidRPr="00D7652A" w:rsidRDefault="00D7652A" w:rsidP="00D7652A">
      <w:pPr>
        <w:numPr>
          <w:ilvl w:val="0"/>
          <w:numId w:val="1"/>
        </w:numPr>
        <w:spacing w:after="200"/>
        <w:ind w:left="567" w:hanging="567"/>
        <w:rPr>
          <w:sz w:val="22"/>
          <w:szCs w:val="22"/>
        </w:rPr>
      </w:pPr>
      <w:r w:rsidRPr="00D7652A">
        <w:rPr>
          <w:sz w:val="22"/>
          <w:szCs w:val="22"/>
        </w:rPr>
        <w:t xml:space="preserve">Tenders not complying (or which cannot properly be rendered compliant) with any mandatory requirement </w:t>
      </w:r>
      <w:r>
        <w:rPr>
          <w:sz w:val="22"/>
          <w:szCs w:val="22"/>
        </w:rPr>
        <w:t>shall</w:t>
      </w:r>
      <w:r w:rsidRPr="00D7652A">
        <w:rPr>
          <w:sz w:val="22"/>
          <w:szCs w:val="22"/>
        </w:rPr>
        <w:t xml:space="preserve"> be rejected.  A mandatory requirement is indicated by the word "shall" o</w:t>
      </w:r>
      <w:r>
        <w:rPr>
          <w:sz w:val="22"/>
          <w:szCs w:val="22"/>
        </w:rPr>
        <w:t>r "must".</w:t>
      </w:r>
    </w:p>
    <w:p w:rsidR="00A0558A" w:rsidRDefault="00DF4FB2" w:rsidP="00A0558A">
      <w:pPr>
        <w:numPr>
          <w:ilvl w:val="0"/>
          <w:numId w:val="1"/>
        </w:numPr>
        <w:spacing w:after="200"/>
        <w:ind w:left="567" w:hanging="567"/>
        <w:rPr>
          <w:sz w:val="22"/>
          <w:szCs w:val="22"/>
        </w:rPr>
      </w:pPr>
      <w:r w:rsidRPr="00D7652A">
        <w:rPr>
          <w:sz w:val="22"/>
          <w:szCs w:val="22"/>
        </w:rPr>
        <w:t>This Invitation to Tender does not itself constitute an offer</w:t>
      </w:r>
      <w:r>
        <w:rPr>
          <w:sz w:val="22"/>
          <w:szCs w:val="22"/>
        </w:rPr>
        <w:t xml:space="preserve">. </w:t>
      </w:r>
      <w:r w:rsidR="00A0558A">
        <w:rPr>
          <w:sz w:val="22"/>
          <w:szCs w:val="22"/>
        </w:rPr>
        <w:t xml:space="preserve">The Council is not bound to accept any </w:t>
      </w:r>
      <w:r w:rsidR="00D7652A">
        <w:rPr>
          <w:sz w:val="22"/>
          <w:szCs w:val="22"/>
        </w:rPr>
        <w:t>tender</w:t>
      </w:r>
      <w:r w:rsidR="00A0558A">
        <w:rPr>
          <w:sz w:val="22"/>
          <w:szCs w:val="22"/>
        </w:rPr>
        <w:t xml:space="preserve"> or make an award following the publicati</w:t>
      </w:r>
      <w:r w:rsidR="00D7652A">
        <w:rPr>
          <w:sz w:val="22"/>
          <w:szCs w:val="22"/>
        </w:rPr>
        <w:t>on of this Invitation To Tender</w:t>
      </w:r>
      <w:r w:rsidR="001C3BFD">
        <w:rPr>
          <w:sz w:val="22"/>
          <w:szCs w:val="22"/>
        </w:rPr>
        <w:t>.</w:t>
      </w:r>
    </w:p>
    <w:p w:rsidR="00A0558A" w:rsidRPr="00CF0C42" w:rsidRDefault="00A0558A" w:rsidP="00A0558A">
      <w:pPr>
        <w:numPr>
          <w:ilvl w:val="0"/>
          <w:numId w:val="1"/>
        </w:numPr>
        <w:spacing w:after="200"/>
        <w:ind w:left="567" w:hanging="567"/>
        <w:rPr>
          <w:sz w:val="22"/>
          <w:szCs w:val="22"/>
        </w:rPr>
      </w:pPr>
      <w:r>
        <w:rPr>
          <w:sz w:val="22"/>
          <w:szCs w:val="22"/>
        </w:rPr>
        <w:t>If you have an</w:t>
      </w:r>
      <w:r w:rsidRPr="00CF0C42">
        <w:rPr>
          <w:sz w:val="22"/>
          <w:szCs w:val="22"/>
        </w:rPr>
        <w:t xml:space="preserve">y queries about the </w:t>
      </w:r>
      <w:r>
        <w:rPr>
          <w:sz w:val="22"/>
          <w:szCs w:val="22"/>
        </w:rPr>
        <w:t xml:space="preserve">Invitation to </w:t>
      </w:r>
      <w:r w:rsidR="00D7652A">
        <w:rPr>
          <w:sz w:val="22"/>
          <w:szCs w:val="22"/>
        </w:rPr>
        <w:t>Tender</w:t>
      </w:r>
      <w:r w:rsidRPr="00CF0C42">
        <w:rPr>
          <w:sz w:val="22"/>
          <w:szCs w:val="22"/>
        </w:rPr>
        <w:t xml:space="preserve"> that may affect the preparation of </w:t>
      </w:r>
      <w:r>
        <w:rPr>
          <w:sz w:val="22"/>
          <w:szCs w:val="22"/>
        </w:rPr>
        <w:t>your</w:t>
      </w:r>
      <w:r w:rsidRPr="00CF0C42">
        <w:rPr>
          <w:sz w:val="22"/>
          <w:szCs w:val="22"/>
        </w:rPr>
        <w:t xml:space="preserve"> Bid </w:t>
      </w:r>
      <w:r>
        <w:rPr>
          <w:sz w:val="22"/>
          <w:szCs w:val="22"/>
        </w:rPr>
        <w:t xml:space="preserve">please </w:t>
      </w:r>
      <w:r w:rsidRPr="00CF0C42">
        <w:rPr>
          <w:sz w:val="22"/>
          <w:szCs w:val="22"/>
        </w:rPr>
        <w:t>raise</w:t>
      </w:r>
      <w:r>
        <w:rPr>
          <w:sz w:val="22"/>
          <w:szCs w:val="22"/>
        </w:rPr>
        <w:t xml:space="preserve"> them</w:t>
      </w:r>
      <w:r w:rsidRPr="00CF0C42">
        <w:rPr>
          <w:sz w:val="22"/>
          <w:szCs w:val="22"/>
        </w:rPr>
        <w:t xml:space="preserve"> without delay (preferably in writing) with the Contact Officer. </w:t>
      </w:r>
    </w:p>
    <w:p w:rsidR="00A0558A" w:rsidRPr="008B7B86" w:rsidRDefault="00A0558A" w:rsidP="00A0558A">
      <w:pPr>
        <w:numPr>
          <w:ilvl w:val="0"/>
          <w:numId w:val="1"/>
        </w:numPr>
        <w:spacing w:after="200"/>
        <w:ind w:left="567" w:hanging="567"/>
        <w:rPr>
          <w:bCs/>
          <w:sz w:val="22"/>
          <w:szCs w:val="22"/>
        </w:rPr>
      </w:pPr>
      <w:r>
        <w:rPr>
          <w:bCs/>
          <w:sz w:val="22"/>
          <w:szCs w:val="22"/>
        </w:rPr>
        <w:t>We</w:t>
      </w:r>
      <w:r w:rsidRPr="008B7B86">
        <w:rPr>
          <w:bCs/>
          <w:sz w:val="22"/>
          <w:szCs w:val="22"/>
        </w:rPr>
        <w:t xml:space="preserve"> will not reimburse any Bid costs and/or expenses.</w:t>
      </w:r>
    </w:p>
    <w:p w:rsidR="00A0558A" w:rsidRPr="008B7B86" w:rsidRDefault="00A0558A" w:rsidP="00A0558A">
      <w:pPr>
        <w:numPr>
          <w:ilvl w:val="0"/>
          <w:numId w:val="1"/>
        </w:numPr>
        <w:spacing w:after="200"/>
        <w:ind w:left="567" w:hanging="567"/>
        <w:rPr>
          <w:bCs/>
          <w:sz w:val="22"/>
          <w:szCs w:val="22"/>
        </w:rPr>
      </w:pPr>
      <w:r>
        <w:rPr>
          <w:bCs/>
          <w:sz w:val="22"/>
          <w:szCs w:val="22"/>
        </w:rPr>
        <w:t xml:space="preserve">Bidders should not </w:t>
      </w:r>
      <w:r w:rsidRPr="008B7B86">
        <w:rPr>
          <w:bCs/>
          <w:sz w:val="22"/>
          <w:szCs w:val="22"/>
        </w:rPr>
        <w:t>discuss</w:t>
      </w:r>
      <w:r>
        <w:rPr>
          <w:bCs/>
          <w:sz w:val="22"/>
          <w:szCs w:val="22"/>
        </w:rPr>
        <w:t xml:space="preserve"> any bids</w:t>
      </w:r>
      <w:r w:rsidRPr="008B7B86">
        <w:rPr>
          <w:bCs/>
          <w:sz w:val="22"/>
          <w:szCs w:val="22"/>
        </w:rPr>
        <w:t xml:space="preserve"> with the media, Member or officer of SCDC (or any individual representing SCDC) with the intention to influence the outcome</w:t>
      </w:r>
      <w:r>
        <w:rPr>
          <w:bCs/>
          <w:sz w:val="22"/>
          <w:szCs w:val="22"/>
        </w:rPr>
        <w:t xml:space="preserve"> of the Invitation to </w:t>
      </w:r>
      <w:r w:rsidR="00DF4FB2">
        <w:rPr>
          <w:bCs/>
          <w:sz w:val="22"/>
          <w:szCs w:val="22"/>
        </w:rPr>
        <w:t>Tender</w:t>
      </w:r>
      <w:r w:rsidRPr="008B7B86">
        <w:rPr>
          <w:bCs/>
          <w:sz w:val="22"/>
          <w:szCs w:val="22"/>
        </w:rPr>
        <w:t xml:space="preserve">. </w:t>
      </w:r>
      <w:r>
        <w:rPr>
          <w:bCs/>
          <w:sz w:val="22"/>
          <w:szCs w:val="22"/>
        </w:rPr>
        <w:t xml:space="preserve">If you do so, you </w:t>
      </w:r>
      <w:r w:rsidRPr="008B7B86">
        <w:rPr>
          <w:bCs/>
          <w:sz w:val="22"/>
          <w:szCs w:val="22"/>
        </w:rPr>
        <w:t xml:space="preserve">risk </w:t>
      </w:r>
      <w:r>
        <w:rPr>
          <w:bCs/>
          <w:sz w:val="22"/>
          <w:szCs w:val="22"/>
        </w:rPr>
        <w:t>your</w:t>
      </w:r>
      <w:r w:rsidRPr="008B7B86">
        <w:rPr>
          <w:bCs/>
          <w:sz w:val="22"/>
          <w:szCs w:val="22"/>
        </w:rPr>
        <w:t xml:space="preserve"> bid being rejected.</w:t>
      </w:r>
    </w:p>
    <w:p w:rsidR="00A0558A" w:rsidRPr="008B7B86" w:rsidRDefault="00A0558A" w:rsidP="00A0558A">
      <w:pPr>
        <w:numPr>
          <w:ilvl w:val="0"/>
          <w:numId w:val="1"/>
        </w:numPr>
        <w:spacing w:after="200"/>
        <w:ind w:left="567" w:hanging="567"/>
        <w:rPr>
          <w:bCs/>
          <w:sz w:val="22"/>
          <w:szCs w:val="22"/>
        </w:rPr>
      </w:pPr>
      <w:r>
        <w:rPr>
          <w:bCs/>
          <w:sz w:val="22"/>
          <w:szCs w:val="22"/>
        </w:rPr>
        <w:t>In submitting a Bid, your organisation</w:t>
      </w:r>
      <w:r w:rsidRPr="008B7B86">
        <w:rPr>
          <w:bCs/>
          <w:sz w:val="22"/>
          <w:szCs w:val="22"/>
        </w:rPr>
        <w:t xml:space="preserve"> acknowledge</w:t>
      </w:r>
      <w:r>
        <w:rPr>
          <w:bCs/>
          <w:sz w:val="22"/>
          <w:szCs w:val="22"/>
        </w:rPr>
        <w:t>s</w:t>
      </w:r>
      <w:r w:rsidRPr="008B7B86">
        <w:rPr>
          <w:bCs/>
          <w:sz w:val="22"/>
          <w:szCs w:val="22"/>
        </w:rPr>
        <w:t xml:space="preserve"> that SCDC is subject to the requirements of the Freedom of Information Act 2000, Data Protection Act 2018, and/or the Environmental Information Regulations 2004 and any subordinate legislation and </w:t>
      </w:r>
      <w:r>
        <w:rPr>
          <w:bCs/>
          <w:sz w:val="22"/>
          <w:szCs w:val="22"/>
        </w:rPr>
        <w:t>you will</w:t>
      </w:r>
      <w:r w:rsidRPr="008B7B86">
        <w:rPr>
          <w:bCs/>
          <w:sz w:val="22"/>
          <w:szCs w:val="22"/>
        </w:rPr>
        <w:t xml:space="preserve"> assist and cooperate with SCDC (at </w:t>
      </w:r>
      <w:r>
        <w:rPr>
          <w:bCs/>
          <w:sz w:val="22"/>
          <w:szCs w:val="22"/>
        </w:rPr>
        <w:t>your</w:t>
      </w:r>
      <w:r w:rsidRPr="008B7B86">
        <w:rPr>
          <w:bCs/>
          <w:sz w:val="22"/>
          <w:szCs w:val="22"/>
        </w:rPr>
        <w:t xml:space="preserve"> expense) to enable SCDC to comply.</w:t>
      </w:r>
    </w:p>
    <w:p w:rsidR="00A0558A" w:rsidRPr="008B7B86" w:rsidRDefault="00A0558A" w:rsidP="00A0558A">
      <w:pPr>
        <w:numPr>
          <w:ilvl w:val="0"/>
          <w:numId w:val="1"/>
        </w:numPr>
        <w:spacing w:after="200"/>
        <w:ind w:left="567" w:hanging="567"/>
        <w:rPr>
          <w:bCs/>
          <w:sz w:val="22"/>
          <w:szCs w:val="22"/>
        </w:rPr>
      </w:pPr>
      <w:r>
        <w:rPr>
          <w:bCs/>
          <w:sz w:val="22"/>
          <w:szCs w:val="22"/>
        </w:rPr>
        <w:t>Your b</w:t>
      </w:r>
      <w:r w:rsidRPr="008B7B86">
        <w:rPr>
          <w:bCs/>
          <w:sz w:val="22"/>
          <w:szCs w:val="22"/>
        </w:rPr>
        <w:t xml:space="preserve">id must not be qualified, conditional or accompanied by statement that might be construed as rendering the Bid unworkable. </w:t>
      </w:r>
    </w:p>
    <w:p w:rsidR="00A0558A" w:rsidRPr="008B7B86" w:rsidRDefault="00A0558A" w:rsidP="00A0558A">
      <w:pPr>
        <w:numPr>
          <w:ilvl w:val="0"/>
          <w:numId w:val="1"/>
        </w:numPr>
        <w:spacing w:after="200"/>
        <w:ind w:left="567" w:hanging="567"/>
        <w:rPr>
          <w:bCs/>
          <w:sz w:val="22"/>
        </w:rPr>
      </w:pPr>
      <w:r w:rsidRPr="008B7B86">
        <w:rPr>
          <w:bCs/>
          <w:sz w:val="22"/>
          <w:szCs w:val="22"/>
        </w:rPr>
        <w:t>Bidders must obtain for themselves all information necessary for the preparation of their Bid and satisfy themselves that the quality and standards</w:t>
      </w:r>
      <w:r w:rsidRPr="008B7B86">
        <w:rPr>
          <w:sz w:val="22"/>
        </w:rPr>
        <w:t xml:space="preserve"> specified by them-selves (or SCDC) are appropriate and to the accuracy of information.</w:t>
      </w:r>
    </w:p>
    <w:p w:rsidR="002D0205" w:rsidRPr="002D0205" w:rsidRDefault="00A0558A" w:rsidP="002D0205">
      <w:pPr>
        <w:numPr>
          <w:ilvl w:val="0"/>
          <w:numId w:val="1"/>
        </w:numPr>
        <w:spacing w:after="200"/>
        <w:ind w:left="567" w:hanging="567"/>
        <w:rPr>
          <w:bCs/>
        </w:rPr>
      </w:pPr>
      <w:r w:rsidRPr="002D0205">
        <w:rPr>
          <w:bCs/>
          <w:sz w:val="22"/>
          <w:szCs w:val="22"/>
        </w:rPr>
        <w:t xml:space="preserve">It is your responsibility to make sure that you have understood the contract documents and that they are completed correctly. You must seek clarification if you do not understand. The Council bears no responsibility for contract documents that are returned and completed incorrectly. </w:t>
      </w:r>
    </w:p>
    <w:p w:rsidR="00A0558A" w:rsidRDefault="00A0558A" w:rsidP="002D0205">
      <w:pPr>
        <w:pStyle w:val="Heading1"/>
      </w:pPr>
      <w:r w:rsidRPr="002D0205">
        <w:t>Bid submission</w:t>
      </w:r>
    </w:p>
    <w:p w:rsidR="002D0205" w:rsidRPr="002D0205" w:rsidRDefault="002D0205" w:rsidP="002D0205"/>
    <w:p w:rsidR="00A0558A" w:rsidRDefault="00A0558A" w:rsidP="00A0558A">
      <w:pPr>
        <w:numPr>
          <w:ilvl w:val="0"/>
          <w:numId w:val="1"/>
        </w:numPr>
        <w:spacing w:after="200"/>
        <w:ind w:left="567" w:hanging="567"/>
        <w:rPr>
          <w:bCs/>
          <w:sz w:val="22"/>
          <w:szCs w:val="22"/>
        </w:rPr>
      </w:pPr>
      <w:r>
        <w:rPr>
          <w:bCs/>
          <w:sz w:val="22"/>
          <w:szCs w:val="22"/>
        </w:rPr>
        <w:t>One</w:t>
      </w:r>
      <w:r w:rsidRPr="007A2697">
        <w:rPr>
          <w:bCs/>
          <w:sz w:val="22"/>
          <w:szCs w:val="22"/>
        </w:rPr>
        <w:t xml:space="preserve"> electronic copy </w:t>
      </w:r>
      <w:r>
        <w:rPr>
          <w:bCs/>
          <w:sz w:val="22"/>
          <w:szCs w:val="22"/>
        </w:rPr>
        <w:t xml:space="preserve">should be </w:t>
      </w:r>
      <w:r w:rsidRPr="007A2697">
        <w:rPr>
          <w:bCs/>
          <w:sz w:val="22"/>
          <w:szCs w:val="22"/>
        </w:rPr>
        <w:t xml:space="preserve">sent by </w:t>
      </w:r>
      <w:r w:rsidR="00DF4FB2">
        <w:rPr>
          <w:bCs/>
          <w:sz w:val="22"/>
          <w:szCs w:val="22"/>
        </w:rPr>
        <w:t>the electronic tendering portal</w:t>
      </w:r>
      <w:r w:rsidRPr="007A2697">
        <w:rPr>
          <w:bCs/>
          <w:sz w:val="22"/>
          <w:szCs w:val="22"/>
        </w:rPr>
        <w:t xml:space="preserve"> </w:t>
      </w:r>
      <w:r w:rsidR="00DF4FB2">
        <w:rPr>
          <w:bCs/>
          <w:sz w:val="22"/>
          <w:szCs w:val="22"/>
        </w:rPr>
        <w:t>listed in the Invitation To Tender b</w:t>
      </w:r>
      <w:r>
        <w:rPr>
          <w:bCs/>
          <w:sz w:val="22"/>
          <w:szCs w:val="22"/>
        </w:rPr>
        <w:t>y the end date and time.</w:t>
      </w:r>
    </w:p>
    <w:p w:rsidR="00333003" w:rsidRDefault="00A0558A" w:rsidP="00333003">
      <w:pPr>
        <w:numPr>
          <w:ilvl w:val="0"/>
          <w:numId w:val="1"/>
        </w:numPr>
        <w:spacing w:after="200"/>
        <w:ind w:left="567" w:hanging="567"/>
        <w:rPr>
          <w:bCs/>
          <w:sz w:val="22"/>
          <w:szCs w:val="22"/>
        </w:rPr>
      </w:pPr>
      <w:r w:rsidRPr="006162C8">
        <w:rPr>
          <w:bCs/>
          <w:sz w:val="22"/>
          <w:szCs w:val="22"/>
        </w:rPr>
        <w:lastRenderedPageBreak/>
        <w:t>All submissions sh</w:t>
      </w:r>
      <w:r>
        <w:rPr>
          <w:bCs/>
          <w:sz w:val="22"/>
          <w:szCs w:val="22"/>
        </w:rPr>
        <w:t>ould</w:t>
      </w:r>
      <w:r w:rsidRPr="006162C8">
        <w:rPr>
          <w:bCs/>
          <w:sz w:val="22"/>
          <w:szCs w:val="22"/>
        </w:rPr>
        <w:t xml:space="preserve"> </w:t>
      </w:r>
      <w:r w:rsidR="00880008">
        <w:rPr>
          <w:bCs/>
          <w:sz w:val="22"/>
          <w:szCs w:val="22"/>
        </w:rPr>
        <w:t xml:space="preserve">be made on the questionnaire within the </w:t>
      </w:r>
      <w:r>
        <w:rPr>
          <w:bCs/>
          <w:sz w:val="22"/>
          <w:szCs w:val="22"/>
        </w:rPr>
        <w:t>I</w:t>
      </w:r>
      <w:r w:rsidR="00DF4FB2">
        <w:rPr>
          <w:bCs/>
          <w:sz w:val="22"/>
          <w:szCs w:val="22"/>
        </w:rPr>
        <w:t>nvitation To Tender</w:t>
      </w:r>
      <w:r w:rsidRPr="006162C8">
        <w:rPr>
          <w:bCs/>
          <w:sz w:val="22"/>
          <w:szCs w:val="22"/>
        </w:rPr>
        <w:t>. Only information relating to the Bid should be submitted unless otherwise requested.</w:t>
      </w:r>
    </w:p>
    <w:p w:rsidR="00333003" w:rsidRPr="00333003" w:rsidRDefault="00333003" w:rsidP="00333003">
      <w:pPr>
        <w:numPr>
          <w:ilvl w:val="0"/>
          <w:numId w:val="1"/>
        </w:numPr>
        <w:spacing w:after="200"/>
        <w:ind w:left="567" w:hanging="567"/>
        <w:rPr>
          <w:bCs/>
          <w:sz w:val="22"/>
          <w:szCs w:val="22"/>
        </w:rPr>
      </w:pPr>
      <w:r w:rsidRPr="00333003">
        <w:rPr>
          <w:bCs/>
          <w:sz w:val="22"/>
          <w:szCs w:val="22"/>
        </w:rPr>
        <w:t>The form of Tender shall be signed by persons authorised to submit Tenders and make contracts for the Bidder, which is normally:</w:t>
      </w:r>
    </w:p>
    <w:p w:rsidR="00333003" w:rsidRPr="00DF3F66" w:rsidRDefault="00333003" w:rsidP="00333003">
      <w:pPr>
        <w:numPr>
          <w:ilvl w:val="3"/>
          <w:numId w:val="5"/>
        </w:numPr>
        <w:spacing w:after="120"/>
        <w:ind w:left="1418" w:hanging="425"/>
        <w:rPr>
          <w:bCs/>
          <w:sz w:val="22"/>
          <w:szCs w:val="22"/>
        </w:rPr>
      </w:pPr>
      <w:r w:rsidRPr="00DF3F66">
        <w:rPr>
          <w:bCs/>
          <w:sz w:val="22"/>
          <w:szCs w:val="22"/>
        </w:rPr>
        <w:t xml:space="preserve">Where the </w:t>
      </w:r>
      <w:r>
        <w:rPr>
          <w:bCs/>
          <w:sz w:val="22"/>
          <w:szCs w:val="22"/>
        </w:rPr>
        <w:t>Bidder is a partnership, by one (1</w:t>
      </w:r>
      <w:r w:rsidRPr="00DF3F66">
        <w:rPr>
          <w:bCs/>
          <w:sz w:val="22"/>
          <w:szCs w:val="22"/>
        </w:rPr>
        <w:t>) duly authorised partners;</w:t>
      </w:r>
    </w:p>
    <w:p w:rsidR="00333003" w:rsidRPr="00DF3F66" w:rsidRDefault="00333003" w:rsidP="00333003">
      <w:pPr>
        <w:numPr>
          <w:ilvl w:val="3"/>
          <w:numId w:val="5"/>
        </w:numPr>
        <w:spacing w:after="120"/>
        <w:ind w:left="1418" w:hanging="425"/>
        <w:rPr>
          <w:bCs/>
          <w:sz w:val="22"/>
          <w:szCs w:val="22"/>
        </w:rPr>
      </w:pPr>
      <w:r w:rsidRPr="00DF3F66">
        <w:rPr>
          <w:bCs/>
          <w:sz w:val="22"/>
          <w:szCs w:val="22"/>
        </w:rPr>
        <w:t xml:space="preserve">Where the </w:t>
      </w:r>
      <w:r>
        <w:rPr>
          <w:bCs/>
          <w:sz w:val="22"/>
          <w:szCs w:val="22"/>
        </w:rPr>
        <w:t>Bidder is a company, by one (1</w:t>
      </w:r>
      <w:r w:rsidRPr="00DF3F66">
        <w:rPr>
          <w:bCs/>
          <w:sz w:val="22"/>
          <w:szCs w:val="22"/>
        </w:rPr>
        <w:t>) directors or by a director and the secretary of the company, such persons being duly authorised for that purpose;</w:t>
      </w:r>
    </w:p>
    <w:p w:rsidR="00A0558A" w:rsidRPr="00333003" w:rsidRDefault="00333003" w:rsidP="00333003">
      <w:pPr>
        <w:numPr>
          <w:ilvl w:val="3"/>
          <w:numId w:val="5"/>
        </w:numPr>
        <w:spacing w:after="120"/>
        <w:ind w:left="1418" w:hanging="425"/>
        <w:rPr>
          <w:bCs/>
          <w:sz w:val="22"/>
          <w:szCs w:val="22"/>
        </w:rPr>
      </w:pPr>
      <w:r w:rsidRPr="00DF3F66">
        <w:rPr>
          <w:bCs/>
          <w:sz w:val="22"/>
          <w:szCs w:val="22"/>
        </w:rPr>
        <w:t xml:space="preserve">Where the </w:t>
      </w:r>
      <w:r>
        <w:rPr>
          <w:bCs/>
          <w:sz w:val="22"/>
          <w:szCs w:val="22"/>
        </w:rPr>
        <w:t xml:space="preserve">Bidder </w:t>
      </w:r>
      <w:r w:rsidRPr="00DF3F66">
        <w:rPr>
          <w:bCs/>
          <w:sz w:val="22"/>
          <w:szCs w:val="22"/>
        </w:rPr>
        <w:t xml:space="preserve">is a limited liability partnership, </w:t>
      </w:r>
      <w:r>
        <w:rPr>
          <w:bCs/>
          <w:sz w:val="22"/>
          <w:szCs w:val="22"/>
        </w:rPr>
        <w:t>one</w:t>
      </w:r>
      <w:r w:rsidRPr="00DF3F66">
        <w:rPr>
          <w:bCs/>
          <w:sz w:val="22"/>
          <w:szCs w:val="22"/>
        </w:rPr>
        <w:t xml:space="preserve"> (</w:t>
      </w:r>
      <w:r>
        <w:rPr>
          <w:bCs/>
          <w:sz w:val="22"/>
          <w:szCs w:val="22"/>
        </w:rPr>
        <w:t>1</w:t>
      </w:r>
      <w:r w:rsidRPr="00DF3F66">
        <w:rPr>
          <w:bCs/>
          <w:sz w:val="22"/>
          <w:szCs w:val="22"/>
        </w:rPr>
        <w:t>) duly authorised member.</w:t>
      </w:r>
    </w:p>
    <w:p w:rsidR="00A0558A" w:rsidRPr="006162C8" w:rsidRDefault="00A0558A" w:rsidP="00A0558A">
      <w:pPr>
        <w:numPr>
          <w:ilvl w:val="0"/>
          <w:numId w:val="1"/>
        </w:numPr>
        <w:spacing w:after="200"/>
        <w:ind w:left="567" w:hanging="567"/>
        <w:rPr>
          <w:bCs/>
          <w:sz w:val="22"/>
          <w:szCs w:val="22"/>
        </w:rPr>
      </w:pPr>
      <w:r w:rsidRPr="006162C8">
        <w:rPr>
          <w:bCs/>
          <w:sz w:val="22"/>
          <w:szCs w:val="22"/>
        </w:rPr>
        <w:t>Every item sh</w:t>
      </w:r>
      <w:r>
        <w:rPr>
          <w:bCs/>
          <w:sz w:val="22"/>
          <w:szCs w:val="22"/>
        </w:rPr>
        <w:t>ould</w:t>
      </w:r>
      <w:r w:rsidRPr="006162C8">
        <w:rPr>
          <w:bCs/>
          <w:sz w:val="22"/>
          <w:szCs w:val="22"/>
        </w:rPr>
        <w:t xml:space="preserve"> be priced in sterling on the basis that VAT is excluded, and the submission totalled.</w:t>
      </w:r>
    </w:p>
    <w:p w:rsidR="00A0558A" w:rsidRPr="006162C8" w:rsidRDefault="00A0558A" w:rsidP="00A0558A">
      <w:pPr>
        <w:numPr>
          <w:ilvl w:val="0"/>
          <w:numId w:val="1"/>
        </w:numPr>
        <w:spacing w:after="200"/>
        <w:ind w:left="567" w:hanging="567"/>
        <w:rPr>
          <w:bCs/>
          <w:sz w:val="22"/>
          <w:szCs w:val="22"/>
        </w:rPr>
      </w:pPr>
      <w:r w:rsidRPr="006162C8">
        <w:rPr>
          <w:bCs/>
          <w:sz w:val="22"/>
          <w:szCs w:val="22"/>
        </w:rPr>
        <w:t xml:space="preserve">Only one Bid must be submitted from your organisation for this work. </w:t>
      </w:r>
    </w:p>
    <w:p w:rsidR="00A0558A" w:rsidRPr="006162C8" w:rsidRDefault="00A0558A" w:rsidP="00A0558A">
      <w:pPr>
        <w:numPr>
          <w:ilvl w:val="0"/>
          <w:numId w:val="1"/>
        </w:numPr>
        <w:spacing w:after="200"/>
        <w:ind w:left="567" w:hanging="567"/>
        <w:rPr>
          <w:bCs/>
          <w:sz w:val="22"/>
          <w:szCs w:val="22"/>
        </w:rPr>
      </w:pPr>
      <w:r w:rsidRPr="006162C8">
        <w:rPr>
          <w:bCs/>
          <w:sz w:val="22"/>
          <w:szCs w:val="22"/>
        </w:rPr>
        <w:t xml:space="preserve">The questionnaire </w:t>
      </w:r>
      <w:r>
        <w:rPr>
          <w:bCs/>
          <w:sz w:val="22"/>
          <w:szCs w:val="22"/>
        </w:rPr>
        <w:t>should</w:t>
      </w:r>
      <w:r w:rsidRPr="006162C8">
        <w:rPr>
          <w:bCs/>
          <w:sz w:val="22"/>
          <w:szCs w:val="22"/>
        </w:rPr>
        <w:t xml:space="preserve"> be completed and delivered by </w:t>
      </w:r>
      <w:r w:rsidR="00DE5D09">
        <w:rPr>
          <w:bCs/>
          <w:sz w:val="22"/>
          <w:szCs w:val="22"/>
        </w:rPr>
        <w:t>the method specified in the ITT</w:t>
      </w:r>
      <w:r w:rsidRPr="006162C8">
        <w:rPr>
          <w:bCs/>
          <w:sz w:val="22"/>
          <w:szCs w:val="22"/>
        </w:rPr>
        <w:t xml:space="preserve"> by the end date and time. Late Bids will be automatically rejected.</w:t>
      </w:r>
    </w:p>
    <w:p w:rsidR="00A0558A" w:rsidRPr="006162C8" w:rsidRDefault="00A0558A" w:rsidP="00A0558A">
      <w:pPr>
        <w:numPr>
          <w:ilvl w:val="0"/>
          <w:numId w:val="1"/>
        </w:numPr>
        <w:spacing w:after="200"/>
        <w:ind w:left="567" w:hanging="567"/>
        <w:rPr>
          <w:bCs/>
          <w:sz w:val="22"/>
          <w:szCs w:val="22"/>
        </w:rPr>
      </w:pPr>
      <w:r w:rsidRPr="006162C8">
        <w:rPr>
          <w:bCs/>
          <w:sz w:val="22"/>
          <w:szCs w:val="22"/>
        </w:rPr>
        <w:t>Where SCDC regards an amendment to the original I</w:t>
      </w:r>
      <w:r w:rsidR="00DF4FB2">
        <w:rPr>
          <w:bCs/>
          <w:sz w:val="22"/>
          <w:szCs w:val="22"/>
        </w:rPr>
        <w:t>nvitation to Tender</w:t>
      </w:r>
      <w:r w:rsidRPr="006162C8">
        <w:rPr>
          <w:bCs/>
          <w:sz w:val="22"/>
          <w:szCs w:val="22"/>
        </w:rPr>
        <w:t xml:space="preserve"> documents as significant, an extension of the closing date may, at the discretion of SCDC, be given to all Bidders</w:t>
      </w:r>
    </w:p>
    <w:p w:rsidR="00A0558A" w:rsidRDefault="00A0558A" w:rsidP="00A0558A">
      <w:pPr>
        <w:numPr>
          <w:ilvl w:val="0"/>
          <w:numId w:val="1"/>
        </w:numPr>
        <w:spacing w:after="200"/>
        <w:ind w:left="567" w:hanging="567"/>
        <w:rPr>
          <w:bCs/>
          <w:sz w:val="22"/>
          <w:szCs w:val="22"/>
        </w:rPr>
      </w:pPr>
      <w:r w:rsidRPr="006162C8">
        <w:rPr>
          <w:bCs/>
          <w:sz w:val="22"/>
          <w:szCs w:val="22"/>
        </w:rPr>
        <w:t>If there appears to be an error in a submission or supporting information the Bidder will be invited to confirm or withdraw its Bid.</w:t>
      </w:r>
      <w:r w:rsidR="00382DFA">
        <w:rPr>
          <w:bCs/>
          <w:sz w:val="22"/>
          <w:szCs w:val="22"/>
        </w:rPr>
        <w:t xml:space="preserve"> However if the error relates tender total then the individual figures will be totalled and the corrected figure will be confirmed with the Bidder, who will then confirm or withdraw its Bid.</w:t>
      </w:r>
    </w:p>
    <w:p w:rsidR="00DF4FB2" w:rsidRPr="00A95701" w:rsidRDefault="00DF4FB2" w:rsidP="00DF4FB2">
      <w:pPr>
        <w:numPr>
          <w:ilvl w:val="0"/>
          <w:numId w:val="1"/>
        </w:numPr>
        <w:spacing w:after="200"/>
        <w:ind w:left="567" w:hanging="567"/>
        <w:rPr>
          <w:bCs/>
          <w:sz w:val="22"/>
          <w:szCs w:val="22"/>
        </w:rPr>
      </w:pPr>
      <w:r>
        <w:rPr>
          <w:bCs/>
          <w:sz w:val="22"/>
          <w:szCs w:val="22"/>
        </w:rPr>
        <w:t>Tender</w:t>
      </w:r>
      <w:r w:rsidRPr="00A95701">
        <w:rPr>
          <w:bCs/>
          <w:sz w:val="22"/>
          <w:szCs w:val="22"/>
        </w:rPr>
        <w:t>s must not be qualified, conditional or accompanied by statement</w:t>
      </w:r>
      <w:r>
        <w:rPr>
          <w:bCs/>
          <w:sz w:val="22"/>
          <w:szCs w:val="22"/>
        </w:rPr>
        <w:t>s</w:t>
      </w:r>
      <w:r w:rsidRPr="00A95701">
        <w:rPr>
          <w:bCs/>
          <w:sz w:val="22"/>
          <w:szCs w:val="22"/>
        </w:rPr>
        <w:t xml:space="preserve"> that might be construed as rendering the </w:t>
      </w:r>
      <w:r>
        <w:rPr>
          <w:bCs/>
          <w:sz w:val="22"/>
          <w:szCs w:val="22"/>
        </w:rPr>
        <w:t>Tender</w:t>
      </w:r>
      <w:r w:rsidRPr="00A95701">
        <w:rPr>
          <w:bCs/>
          <w:sz w:val="22"/>
          <w:szCs w:val="22"/>
        </w:rPr>
        <w:t xml:space="preserve"> equivocal.  Only unqualified, unconditional </w:t>
      </w:r>
      <w:r>
        <w:rPr>
          <w:bCs/>
          <w:sz w:val="22"/>
          <w:szCs w:val="22"/>
        </w:rPr>
        <w:t xml:space="preserve">Tenders will be considered.  </w:t>
      </w:r>
      <w:r w:rsidRPr="00A95701">
        <w:rPr>
          <w:bCs/>
          <w:sz w:val="22"/>
          <w:szCs w:val="22"/>
        </w:rPr>
        <w:t xml:space="preserve">SCDC’s decision as to whether or not a </w:t>
      </w:r>
      <w:r>
        <w:rPr>
          <w:bCs/>
          <w:sz w:val="22"/>
          <w:szCs w:val="22"/>
        </w:rPr>
        <w:t>Tender</w:t>
      </w:r>
      <w:r w:rsidRPr="00A95701">
        <w:rPr>
          <w:bCs/>
          <w:sz w:val="22"/>
          <w:szCs w:val="22"/>
        </w:rPr>
        <w:t xml:space="preserve"> is in an acceptable form will be final. </w:t>
      </w:r>
    </w:p>
    <w:p w:rsidR="00333003" w:rsidRDefault="00DF4FB2" w:rsidP="00B838C3">
      <w:pPr>
        <w:numPr>
          <w:ilvl w:val="0"/>
          <w:numId w:val="1"/>
        </w:numPr>
        <w:spacing w:after="200"/>
        <w:ind w:left="567" w:hanging="567"/>
        <w:rPr>
          <w:bCs/>
          <w:sz w:val="22"/>
          <w:szCs w:val="22"/>
        </w:rPr>
      </w:pPr>
      <w:r>
        <w:rPr>
          <w:bCs/>
          <w:sz w:val="22"/>
          <w:szCs w:val="22"/>
        </w:rPr>
        <w:t>Tender</w:t>
      </w:r>
      <w:r w:rsidRPr="00A95701">
        <w:rPr>
          <w:bCs/>
          <w:sz w:val="22"/>
          <w:szCs w:val="22"/>
        </w:rPr>
        <w:t>s and supporting documents shall be in English and any contract subsequently entered into and its formation, interpretation and performance shall be subject to and in accordance with the law of England and subject to the exclusive jurisdiction of the Eng</w:t>
      </w:r>
      <w:r>
        <w:rPr>
          <w:bCs/>
          <w:sz w:val="22"/>
          <w:szCs w:val="22"/>
        </w:rPr>
        <w:t>lish Courts.</w:t>
      </w:r>
    </w:p>
    <w:p w:rsidR="000046A1" w:rsidRPr="00DF3F66" w:rsidRDefault="000046A1" w:rsidP="000046A1">
      <w:pPr>
        <w:numPr>
          <w:ilvl w:val="0"/>
          <w:numId w:val="1"/>
        </w:numPr>
        <w:spacing w:after="200"/>
        <w:ind w:left="567" w:hanging="567"/>
        <w:rPr>
          <w:bCs/>
          <w:sz w:val="22"/>
          <w:szCs w:val="22"/>
        </w:rPr>
      </w:pPr>
      <w:r>
        <w:rPr>
          <w:bCs/>
          <w:sz w:val="22"/>
          <w:szCs w:val="22"/>
        </w:rPr>
        <w:t xml:space="preserve">The bidder must ensure that they have </w:t>
      </w:r>
      <w:r w:rsidRPr="00DF3F66">
        <w:rPr>
          <w:bCs/>
          <w:sz w:val="22"/>
          <w:szCs w:val="22"/>
        </w:rPr>
        <w:t xml:space="preserve">full power and authority to enter into the contract and perform the obligations specified in the </w:t>
      </w:r>
      <w:r>
        <w:rPr>
          <w:bCs/>
          <w:sz w:val="22"/>
          <w:szCs w:val="22"/>
        </w:rPr>
        <w:t>ITT</w:t>
      </w:r>
      <w:r w:rsidRPr="00DF3F66">
        <w:rPr>
          <w:bCs/>
          <w:sz w:val="22"/>
          <w:szCs w:val="22"/>
        </w:rPr>
        <w:t xml:space="preserve"> and will, if required, p</w:t>
      </w:r>
      <w:r>
        <w:rPr>
          <w:bCs/>
          <w:sz w:val="22"/>
          <w:szCs w:val="22"/>
        </w:rPr>
        <w:t>roduce evidence of such to SCDC.</w:t>
      </w:r>
    </w:p>
    <w:p w:rsidR="000046A1" w:rsidRPr="00DF3F66" w:rsidRDefault="000046A1" w:rsidP="000046A1">
      <w:pPr>
        <w:numPr>
          <w:ilvl w:val="0"/>
          <w:numId w:val="1"/>
        </w:numPr>
        <w:spacing w:after="200"/>
        <w:ind w:left="567" w:hanging="567"/>
        <w:rPr>
          <w:bCs/>
          <w:sz w:val="22"/>
          <w:szCs w:val="22"/>
        </w:rPr>
      </w:pPr>
      <w:r>
        <w:rPr>
          <w:bCs/>
          <w:sz w:val="22"/>
          <w:szCs w:val="22"/>
        </w:rPr>
        <w:t>The bidder must be of</w:t>
      </w:r>
      <w:r w:rsidRPr="00DF3F66">
        <w:rPr>
          <w:bCs/>
          <w:sz w:val="22"/>
          <w:szCs w:val="22"/>
        </w:rPr>
        <w:t xml:space="preserve"> sound financial standing and has and will have sufficient working capital, skilled staff, equipment and other resources available to it to perform the obligations specified in the </w:t>
      </w:r>
      <w:r>
        <w:rPr>
          <w:bCs/>
          <w:sz w:val="22"/>
          <w:szCs w:val="22"/>
        </w:rPr>
        <w:t>ITT.</w:t>
      </w:r>
    </w:p>
    <w:p w:rsidR="000046A1" w:rsidRDefault="000046A1" w:rsidP="000046A1">
      <w:pPr>
        <w:numPr>
          <w:ilvl w:val="0"/>
          <w:numId w:val="1"/>
        </w:numPr>
        <w:spacing w:after="200"/>
        <w:ind w:left="567" w:hanging="567"/>
        <w:rPr>
          <w:bCs/>
          <w:sz w:val="22"/>
          <w:szCs w:val="22"/>
        </w:rPr>
      </w:pPr>
      <w:r>
        <w:rPr>
          <w:bCs/>
          <w:sz w:val="22"/>
          <w:szCs w:val="22"/>
        </w:rPr>
        <w:t>The bidder shall</w:t>
      </w:r>
      <w:r w:rsidRPr="00DF3F66">
        <w:rPr>
          <w:bCs/>
          <w:sz w:val="22"/>
          <w:szCs w:val="22"/>
        </w:rPr>
        <w:t xml:space="preserve"> not at any time during the duration of the contract or at any time thereafter claim seek to enforce for the purposes of this contract, any lien, charge, or other encumbrance over property of what nature owned or controlled by SCDC and which is for the time being in the possession of the </w:t>
      </w:r>
      <w:r>
        <w:rPr>
          <w:bCs/>
          <w:sz w:val="22"/>
          <w:szCs w:val="22"/>
        </w:rPr>
        <w:t>Bidder</w:t>
      </w:r>
      <w:r w:rsidRPr="00DF3F66">
        <w:rPr>
          <w:bCs/>
          <w:sz w:val="22"/>
          <w:szCs w:val="22"/>
        </w:rPr>
        <w:t>.</w:t>
      </w:r>
    </w:p>
    <w:p w:rsidR="000046A1" w:rsidRPr="000046A1" w:rsidRDefault="000046A1" w:rsidP="000046A1">
      <w:pPr>
        <w:numPr>
          <w:ilvl w:val="0"/>
          <w:numId w:val="1"/>
        </w:numPr>
        <w:spacing w:after="200"/>
        <w:ind w:left="567" w:hanging="567"/>
        <w:rPr>
          <w:bCs/>
          <w:sz w:val="22"/>
          <w:szCs w:val="22"/>
        </w:rPr>
      </w:pPr>
      <w:r w:rsidRPr="00DF3F66">
        <w:rPr>
          <w:bCs/>
          <w:sz w:val="22"/>
          <w:szCs w:val="22"/>
        </w:rPr>
        <w:t xml:space="preserve">It shall provide, and include in the </w:t>
      </w:r>
      <w:r>
        <w:rPr>
          <w:bCs/>
          <w:sz w:val="22"/>
          <w:szCs w:val="22"/>
        </w:rPr>
        <w:t>Tender</w:t>
      </w:r>
      <w:r w:rsidRPr="00DF3F66">
        <w:rPr>
          <w:bCs/>
          <w:sz w:val="22"/>
          <w:szCs w:val="22"/>
        </w:rPr>
        <w:t xml:space="preserve"> for, all resources necessary for the completion of the C</w:t>
      </w:r>
      <w:r>
        <w:rPr>
          <w:bCs/>
          <w:sz w:val="22"/>
          <w:szCs w:val="22"/>
        </w:rPr>
        <w:t>ontract.</w:t>
      </w:r>
    </w:p>
    <w:p w:rsidR="000046A1" w:rsidRPr="002D0205" w:rsidRDefault="000046A1" w:rsidP="002D0205">
      <w:pPr>
        <w:pStyle w:val="ListParagraph"/>
        <w:numPr>
          <w:ilvl w:val="0"/>
          <w:numId w:val="1"/>
        </w:numPr>
        <w:spacing w:after="120"/>
        <w:ind w:left="567" w:hanging="567"/>
        <w:rPr>
          <w:rFonts w:ascii="Arial" w:hAnsi="Arial" w:cs="Arial"/>
          <w:bCs/>
          <w:color w:val="002060"/>
        </w:rPr>
      </w:pPr>
      <w:r>
        <w:rPr>
          <w:rFonts w:ascii="Arial" w:hAnsi="Arial" w:cs="Arial"/>
          <w:bCs/>
          <w:color w:val="002060"/>
        </w:rPr>
        <w:lastRenderedPageBreak/>
        <w:t xml:space="preserve">Our </w:t>
      </w:r>
      <w:r w:rsidR="00DF4FB2" w:rsidRPr="00A922D0">
        <w:rPr>
          <w:rFonts w:ascii="Arial" w:hAnsi="Arial" w:cs="Arial"/>
          <w:bCs/>
        </w:rPr>
        <w:t>Legal Terms and Conditions</w:t>
      </w:r>
      <w:r>
        <w:rPr>
          <w:rFonts w:ascii="Arial" w:hAnsi="Arial" w:cs="Arial"/>
          <w:bCs/>
          <w:color w:val="002060"/>
        </w:rPr>
        <w:t xml:space="preserve"> </w:t>
      </w:r>
      <w:r w:rsidRPr="002D0205">
        <w:rPr>
          <w:rFonts w:ascii="Arial" w:hAnsi="Arial" w:cs="Arial"/>
          <w:bCs/>
        </w:rPr>
        <w:t>will apply to this contract</w:t>
      </w:r>
      <w:r w:rsidR="00A922D0">
        <w:rPr>
          <w:rFonts w:ascii="Arial" w:hAnsi="Arial" w:cs="Arial"/>
          <w:bCs/>
        </w:rPr>
        <w:t>.  The link to these terms is provided within the ITT.</w:t>
      </w:r>
    </w:p>
    <w:p w:rsidR="00A0558A" w:rsidRDefault="00A0558A" w:rsidP="002D0205">
      <w:pPr>
        <w:pStyle w:val="Heading1"/>
      </w:pPr>
      <w:r w:rsidRPr="006162C8">
        <w:t>How bids will be evaluated</w:t>
      </w:r>
    </w:p>
    <w:p w:rsidR="002D0205" w:rsidRPr="002D0205" w:rsidRDefault="002D0205" w:rsidP="002D0205"/>
    <w:p w:rsidR="00A0558A" w:rsidRDefault="00A0558A" w:rsidP="00A0558A">
      <w:pPr>
        <w:numPr>
          <w:ilvl w:val="0"/>
          <w:numId w:val="1"/>
        </w:numPr>
        <w:spacing w:after="200"/>
        <w:ind w:left="567" w:hanging="567"/>
        <w:rPr>
          <w:bCs/>
          <w:sz w:val="22"/>
          <w:szCs w:val="22"/>
        </w:rPr>
      </w:pPr>
      <w:r w:rsidRPr="00A95701">
        <w:rPr>
          <w:bCs/>
          <w:sz w:val="22"/>
          <w:szCs w:val="22"/>
        </w:rPr>
        <w:t xml:space="preserve">The </w:t>
      </w:r>
      <w:r>
        <w:rPr>
          <w:bCs/>
          <w:sz w:val="22"/>
          <w:szCs w:val="22"/>
        </w:rPr>
        <w:t>award</w:t>
      </w:r>
      <w:r w:rsidRPr="00A95701">
        <w:rPr>
          <w:bCs/>
          <w:sz w:val="22"/>
          <w:szCs w:val="22"/>
        </w:rPr>
        <w:t xml:space="preserve"> will be based on the highest scoring </w:t>
      </w:r>
      <w:r>
        <w:rPr>
          <w:bCs/>
          <w:sz w:val="22"/>
          <w:szCs w:val="22"/>
        </w:rPr>
        <w:t xml:space="preserve">Bid on the basis of the following weighting: Price </w:t>
      </w:r>
      <w:r w:rsidRPr="00A95701">
        <w:rPr>
          <w:bCs/>
          <w:sz w:val="22"/>
          <w:szCs w:val="22"/>
        </w:rPr>
        <w:t>40% and Quality 60%.</w:t>
      </w:r>
    </w:p>
    <w:p w:rsidR="00A0558A" w:rsidRPr="006162C8" w:rsidRDefault="00A0558A" w:rsidP="00A0558A">
      <w:pPr>
        <w:numPr>
          <w:ilvl w:val="0"/>
          <w:numId w:val="1"/>
        </w:numPr>
        <w:spacing w:after="200"/>
        <w:ind w:left="567" w:hanging="567"/>
        <w:rPr>
          <w:bCs/>
          <w:color w:val="002060"/>
          <w:sz w:val="22"/>
          <w:szCs w:val="22"/>
        </w:rPr>
      </w:pPr>
      <w:r>
        <w:rPr>
          <w:bCs/>
          <w:sz w:val="22"/>
          <w:szCs w:val="22"/>
        </w:rPr>
        <w:t>R</w:t>
      </w:r>
      <w:r w:rsidRPr="006162C8">
        <w:rPr>
          <w:bCs/>
          <w:sz w:val="22"/>
          <w:szCs w:val="22"/>
        </w:rPr>
        <w:t xml:space="preserve">eferences </w:t>
      </w:r>
      <w:r>
        <w:rPr>
          <w:bCs/>
          <w:sz w:val="22"/>
          <w:szCs w:val="22"/>
        </w:rPr>
        <w:t xml:space="preserve">obtained from the submitted referees </w:t>
      </w:r>
      <w:r w:rsidRPr="006162C8">
        <w:rPr>
          <w:bCs/>
          <w:sz w:val="22"/>
          <w:szCs w:val="22"/>
        </w:rPr>
        <w:t>will be assessed for re</w:t>
      </w:r>
      <w:r w:rsidR="00333003">
        <w:rPr>
          <w:bCs/>
          <w:sz w:val="22"/>
          <w:szCs w:val="22"/>
        </w:rPr>
        <w:t>levance on a pass or fail basis  Where either the responses from referees or relevance give rise to concerns about the bidders ability to undertake the contract, then at the discretion of the Council, the bid may be considered a fail.</w:t>
      </w:r>
      <w:r w:rsidRPr="006162C8">
        <w:rPr>
          <w:bCs/>
          <w:sz w:val="22"/>
          <w:szCs w:val="22"/>
        </w:rPr>
        <w:br/>
      </w:r>
      <w:r w:rsidRPr="006162C8">
        <w:rPr>
          <w:bCs/>
          <w:sz w:val="22"/>
          <w:szCs w:val="22"/>
        </w:rPr>
        <w:br/>
      </w:r>
      <w:r w:rsidRPr="002D0205">
        <w:rPr>
          <w:rStyle w:val="Heading2Char"/>
        </w:rPr>
        <w:t>Price</w:t>
      </w:r>
    </w:p>
    <w:p w:rsidR="00A0558A" w:rsidRPr="00A823DC" w:rsidRDefault="00A0558A" w:rsidP="00A0558A">
      <w:pPr>
        <w:numPr>
          <w:ilvl w:val="0"/>
          <w:numId w:val="1"/>
        </w:numPr>
        <w:spacing w:after="200"/>
        <w:ind w:left="567" w:hanging="567"/>
        <w:rPr>
          <w:bCs/>
          <w:sz w:val="22"/>
          <w:szCs w:val="22"/>
        </w:rPr>
      </w:pPr>
      <w:r w:rsidRPr="00A823DC">
        <w:rPr>
          <w:bCs/>
          <w:sz w:val="22"/>
          <w:szCs w:val="22"/>
        </w:rPr>
        <w:t xml:space="preserve">Price will be assessed as follows: </w:t>
      </w:r>
      <w:r w:rsidRPr="00A823DC">
        <w:rPr>
          <w:bCs/>
          <w:sz w:val="22"/>
          <w:szCs w:val="22"/>
        </w:rPr>
        <w:br/>
        <w:t>The lowest cost will be awarded the maximum 40% of the total evaluation marks. All other Bidders scores will be a evaluated by dividing the lowest cost by the Bidders comparison cost and multiplying that proportion by 40% to provide each Bidder with their percentage of the total evaluation marks available. The following is a worked example:</w:t>
      </w:r>
    </w:p>
    <w:p w:rsidR="00A0558A" w:rsidRPr="0060205D" w:rsidRDefault="00A0558A" w:rsidP="00A0558A">
      <w:pPr>
        <w:spacing w:after="120"/>
        <w:ind w:left="567"/>
        <w:rPr>
          <w:sz w:val="22"/>
        </w:rPr>
      </w:pPr>
      <w:r>
        <w:rPr>
          <w:sz w:val="22"/>
        </w:rPr>
        <w:t xml:space="preserve">Bid A </w:t>
      </w:r>
      <w:r>
        <w:rPr>
          <w:bCs/>
          <w:sz w:val="22"/>
          <w:szCs w:val="22"/>
        </w:rPr>
        <w:t xml:space="preserve">lowest cost </w:t>
      </w:r>
      <w:r>
        <w:rPr>
          <w:sz w:val="22"/>
        </w:rPr>
        <w:t>(£1): Score 40</w:t>
      </w:r>
      <w:r>
        <w:rPr>
          <w:sz w:val="22"/>
        </w:rPr>
        <w:br/>
        <w:t>Bid</w:t>
      </w:r>
      <w:r w:rsidRPr="0060205D">
        <w:rPr>
          <w:sz w:val="22"/>
        </w:rPr>
        <w:t xml:space="preserve"> B comparison </w:t>
      </w:r>
      <w:r>
        <w:rPr>
          <w:sz w:val="22"/>
        </w:rPr>
        <w:t>cost</w:t>
      </w:r>
      <w:r w:rsidRPr="0060205D">
        <w:rPr>
          <w:sz w:val="22"/>
        </w:rPr>
        <w:t xml:space="preserve"> (£</w:t>
      </w:r>
      <w:r>
        <w:rPr>
          <w:sz w:val="22"/>
        </w:rPr>
        <w:t>2</w:t>
      </w:r>
      <w:r w:rsidRPr="0060205D">
        <w:rPr>
          <w:sz w:val="22"/>
        </w:rPr>
        <w:t>): Score 20</w:t>
      </w:r>
    </w:p>
    <w:p w:rsidR="00A0558A" w:rsidRPr="007D54D8" w:rsidRDefault="00A0558A" w:rsidP="00A0558A">
      <w:pPr>
        <w:spacing w:after="200"/>
        <w:ind w:left="567"/>
        <w:rPr>
          <w:bCs/>
          <w:sz w:val="22"/>
          <w:szCs w:val="22"/>
        </w:rPr>
      </w:pPr>
      <w:r>
        <w:rPr>
          <w:sz w:val="22"/>
        </w:rPr>
        <w:t xml:space="preserve">(The lowest cost </w:t>
      </w:r>
      <w:r w:rsidRPr="003C39DC">
        <w:rPr>
          <w:sz w:val="22"/>
        </w:rPr>
        <w:t xml:space="preserve">divided </w:t>
      </w:r>
      <w:r w:rsidRPr="007D54D8">
        <w:rPr>
          <w:sz w:val="22"/>
        </w:rPr>
        <w:t>by the comparison cost multiplied by 40 equals their percentage of the total evaluation marks available.</w:t>
      </w:r>
      <w:r w:rsidRPr="007D54D8">
        <w:rPr>
          <w:sz w:val="22"/>
        </w:rPr>
        <w:br/>
        <w:t>1/2 x 40 = 20)</w:t>
      </w:r>
      <w:r w:rsidRPr="007D54D8">
        <w:rPr>
          <w:bCs/>
          <w:sz w:val="22"/>
        </w:rPr>
        <w:br/>
      </w:r>
      <w:r w:rsidRPr="007D54D8">
        <w:rPr>
          <w:bCs/>
          <w:sz w:val="22"/>
        </w:rPr>
        <w:br/>
      </w:r>
      <w:r w:rsidRPr="002D0205">
        <w:rPr>
          <w:rStyle w:val="Heading2Char"/>
        </w:rPr>
        <w:t>Quality</w:t>
      </w:r>
    </w:p>
    <w:p w:rsidR="00D7652A" w:rsidRDefault="00A0558A" w:rsidP="00A0558A">
      <w:pPr>
        <w:numPr>
          <w:ilvl w:val="0"/>
          <w:numId w:val="1"/>
        </w:numPr>
        <w:spacing w:after="200"/>
        <w:ind w:left="567" w:hanging="567"/>
        <w:rPr>
          <w:bCs/>
          <w:sz w:val="22"/>
          <w:szCs w:val="22"/>
        </w:rPr>
      </w:pPr>
      <w:r w:rsidRPr="00D7652A">
        <w:rPr>
          <w:bCs/>
          <w:sz w:val="22"/>
          <w:szCs w:val="22"/>
        </w:rPr>
        <w:t>Quality therefore accounts for 60% of the score with the breakdown as per</w:t>
      </w:r>
      <w:r w:rsidR="00D7652A" w:rsidRPr="00D7652A">
        <w:rPr>
          <w:bCs/>
          <w:sz w:val="22"/>
          <w:szCs w:val="22"/>
        </w:rPr>
        <w:t xml:space="preserve"> the Award Criteria Table A within the Invitation To Tender </w:t>
      </w:r>
      <w:r w:rsidRPr="00D7652A">
        <w:rPr>
          <w:bCs/>
          <w:sz w:val="22"/>
          <w:szCs w:val="22"/>
        </w:rPr>
        <w:t xml:space="preserve">and with the evaluation of answers as per the </w:t>
      </w:r>
      <w:r w:rsidR="00333003">
        <w:rPr>
          <w:bCs/>
          <w:sz w:val="22"/>
          <w:szCs w:val="22"/>
        </w:rPr>
        <w:t>T</w:t>
      </w:r>
      <w:r w:rsidRPr="00D7652A">
        <w:rPr>
          <w:bCs/>
          <w:sz w:val="22"/>
          <w:szCs w:val="22"/>
        </w:rPr>
        <w:t xml:space="preserve">able </w:t>
      </w:r>
      <w:r w:rsidR="00333003">
        <w:rPr>
          <w:bCs/>
          <w:sz w:val="22"/>
          <w:szCs w:val="22"/>
        </w:rPr>
        <w:t xml:space="preserve">B </w:t>
      </w:r>
      <w:r w:rsidRPr="00D7652A">
        <w:rPr>
          <w:bCs/>
          <w:sz w:val="22"/>
          <w:szCs w:val="22"/>
        </w:rPr>
        <w:t xml:space="preserve">below. </w:t>
      </w:r>
    </w:p>
    <w:p w:rsidR="00A0558A" w:rsidRPr="00D7652A" w:rsidRDefault="00A0558A" w:rsidP="00A0558A">
      <w:pPr>
        <w:numPr>
          <w:ilvl w:val="0"/>
          <w:numId w:val="1"/>
        </w:numPr>
        <w:spacing w:after="200"/>
        <w:ind w:left="567" w:hanging="567"/>
        <w:rPr>
          <w:bCs/>
          <w:sz w:val="22"/>
          <w:szCs w:val="22"/>
        </w:rPr>
      </w:pPr>
      <w:r w:rsidRPr="00D7652A">
        <w:rPr>
          <w:bCs/>
          <w:sz w:val="22"/>
          <w:szCs w:val="22"/>
        </w:rPr>
        <w:t xml:space="preserve">Bidders’ responses to the </w:t>
      </w:r>
      <w:r w:rsidR="00CD7D6E">
        <w:rPr>
          <w:bCs/>
          <w:sz w:val="22"/>
          <w:szCs w:val="22"/>
        </w:rPr>
        <w:t>questions</w:t>
      </w:r>
      <w:bookmarkStart w:id="0" w:name="_GoBack"/>
      <w:bookmarkEnd w:id="0"/>
      <w:r w:rsidRPr="00D7652A">
        <w:rPr>
          <w:bCs/>
          <w:sz w:val="22"/>
          <w:szCs w:val="22"/>
        </w:rPr>
        <w:t xml:space="preserve"> will be scored out of a possible maximum of (5) marks. The following table explains how the Council will evaluate and score answers:</w:t>
      </w:r>
    </w:p>
    <w:tbl>
      <w:tblPr>
        <w:tblpPr w:leftFromText="180" w:rightFromText="180" w:vertAnchor="text" w:horzAnchor="margin" w:tblpY="344"/>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8928"/>
        <w:gridCol w:w="900"/>
      </w:tblGrid>
      <w:tr w:rsidR="00A0558A" w:rsidTr="008902C7">
        <w:tc>
          <w:tcPr>
            <w:tcW w:w="8928" w:type="dxa"/>
          </w:tcPr>
          <w:p w:rsidR="00A0558A" w:rsidRDefault="00A0558A" w:rsidP="008902C7">
            <w:pPr>
              <w:spacing w:after="120"/>
              <w:ind w:left="709" w:hanging="709"/>
              <w:rPr>
                <w:b/>
                <w:bCs/>
                <w:sz w:val="22"/>
              </w:rPr>
            </w:pPr>
            <w:r>
              <w:rPr>
                <w:b/>
                <w:bCs/>
                <w:sz w:val="22"/>
              </w:rPr>
              <w:t>Evaluation of answer</w:t>
            </w:r>
          </w:p>
        </w:tc>
        <w:tc>
          <w:tcPr>
            <w:tcW w:w="900" w:type="dxa"/>
          </w:tcPr>
          <w:p w:rsidR="00A0558A" w:rsidRDefault="00A0558A" w:rsidP="008902C7">
            <w:pPr>
              <w:spacing w:after="120"/>
              <w:ind w:left="709" w:hanging="709"/>
              <w:rPr>
                <w:b/>
                <w:bCs/>
                <w:sz w:val="22"/>
              </w:rPr>
            </w:pPr>
            <w:r>
              <w:rPr>
                <w:b/>
                <w:bCs/>
                <w:sz w:val="22"/>
              </w:rPr>
              <w:t>Marks</w:t>
            </w:r>
          </w:p>
        </w:tc>
      </w:tr>
      <w:tr w:rsidR="00A0558A" w:rsidTr="008902C7">
        <w:trPr>
          <w:trHeight w:val="158"/>
        </w:trPr>
        <w:tc>
          <w:tcPr>
            <w:tcW w:w="8928" w:type="dxa"/>
          </w:tcPr>
          <w:p w:rsidR="00A0558A" w:rsidRDefault="00A0558A" w:rsidP="008902C7">
            <w:pPr>
              <w:spacing w:after="120"/>
              <w:rPr>
                <w:sz w:val="22"/>
              </w:rPr>
            </w:pPr>
            <w:r>
              <w:rPr>
                <w:sz w:val="22"/>
                <w:szCs w:val="20"/>
              </w:rPr>
              <w:t>Proposal meets the required standard in all material respects</w:t>
            </w:r>
          </w:p>
        </w:tc>
        <w:tc>
          <w:tcPr>
            <w:tcW w:w="900" w:type="dxa"/>
          </w:tcPr>
          <w:p w:rsidR="00A0558A" w:rsidRDefault="00A0558A" w:rsidP="008902C7">
            <w:pPr>
              <w:spacing w:after="120"/>
              <w:ind w:left="709" w:hanging="709"/>
              <w:rPr>
                <w:sz w:val="22"/>
              </w:rPr>
            </w:pPr>
            <w:r>
              <w:rPr>
                <w:sz w:val="22"/>
              </w:rPr>
              <w:t>5</w:t>
            </w:r>
          </w:p>
        </w:tc>
      </w:tr>
      <w:tr w:rsidR="00A0558A" w:rsidTr="008902C7">
        <w:tc>
          <w:tcPr>
            <w:tcW w:w="8928" w:type="dxa"/>
          </w:tcPr>
          <w:p w:rsidR="00A0558A" w:rsidRDefault="00A0558A" w:rsidP="008902C7">
            <w:pPr>
              <w:spacing w:after="120"/>
              <w:rPr>
                <w:sz w:val="22"/>
              </w:rPr>
            </w:pPr>
            <w:r>
              <w:rPr>
                <w:sz w:val="22"/>
                <w:szCs w:val="20"/>
              </w:rPr>
              <w:t>Proposal meets the required standard in most material respects, but is lacking or inconsistent in others</w:t>
            </w:r>
          </w:p>
        </w:tc>
        <w:tc>
          <w:tcPr>
            <w:tcW w:w="900" w:type="dxa"/>
          </w:tcPr>
          <w:p w:rsidR="00A0558A" w:rsidRDefault="00A0558A" w:rsidP="008902C7">
            <w:pPr>
              <w:spacing w:after="120"/>
              <w:ind w:left="709" w:hanging="709"/>
              <w:rPr>
                <w:sz w:val="22"/>
              </w:rPr>
            </w:pPr>
            <w:r>
              <w:rPr>
                <w:sz w:val="22"/>
              </w:rPr>
              <w:t>4</w:t>
            </w:r>
          </w:p>
        </w:tc>
      </w:tr>
      <w:tr w:rsidR="00A0558A" w:rsidTr="008902C7">
        <w:tc>
          <w:tcPr>
            <w:tcW w:w="8928" w:type="dxa"/>
          </w:tcPr>
          <w:p w:rsidR="00A0558A" w:rsidRDefault="00A0558A" w:rsidP="008902C7">
            <w:pPr>
              <w:spacing w:after="120"/>
              <w:rPr>
                <w:sz w:val="22"/>
              </w:rPr>
            </w:pPr>
            <w:r>
              <w:rPr>
                <w:sz w:val="22"/>
                <w:szCs w:val="20"/>
              </w:rPr>
              <w:t>Proposal fall short of achieving expected standard in a number of identifiable respects </w:t>
            </w:r>
          </w:p>
        </w:tc>
        <w:tc>
          <w:tcPr>
            <w:tcW w:w="900" w:type="dxa"/>
          </w:tcPr>
          <w:p w:rsidR="00A0558A" w:rsidRDefault="00A0558A" w:rsidP="008902C7">
            <w:pPr>
              <w:spacing w:after="120"/>
              <w:ind w:left="709" w:hanging="709"/>
              <w:rPr>
                <w:sz w:val="22"/>
              </w:rPr>
            </w:pPr>
            <w:r>
              <w:rPr>
                <w:sz w:val="22"/>
              </w:rPr>
              <w:t>3</w:t>
            </w:r>
          </w:p>
        </w:tc>
      </w:tr>
      <w:tr w:rsidR="00A0558A" w:rsidTr="008902C7">
        <w:tc>
          <w:tcPr>
            <w:tcW w:w="8928" w:type="dxa"/>
          </w:tcPr>
          <w:p w:rsidR="00A0558A" w:rsidRDefault="00A0558A" w:rsidP="008902C7">
            <w:pPr>
              <w:spacing w:after="120"/>
              <w:rPr>
                <w:sz w:val="22"/>
              </w:rPr>
            </w:pPr>
            <w:r>
              <w:rPr>
                <w:sz w:val="22"/>
                <w:szCs w:val="20"/>
              </w:rPr>
              <w:t>Proposal significantly fails to meet the standards required, contains significant shortcomings and/or is inconsistent with other proposals</w:t>
            </w:r>
          </w:p>
        </w:tc>
        <w:tc>
          <w:tcPr>
            <w:tcW w:w="900" w:type="dxa"/>
          </w:tcPr>
          <w:p w:rsidR="00A0558A" w:rsidRDefault="00A0558A" w:rsidP="008902C7">
            <w:pPr>
              <w:spacing w:after="120"/>
              <w:ind w:left="709" w:hanging="709"/>
              <w:rPr>
                <w:sz w:val="22"/>
              </w:rPr>
            </w:pPr>
            <w:r>
              <w:rPr>
                <w:sz w:val="22"/>
              </w:rPr>
              <w:t>2</w:t>
            </w:r>
          </w:p>
        </w:tc>
      </w:tr>
      <w:tr w:rsidR="00A0558A" w:rsidTr="008902C7">
        <w:tc>
          <w:tcPr>
            <w:tcW w:w="8928" w:type="dxa"/>
          </w:tcPr>
          <w:p w:rsidR="00A0558A" w:rsidRDefault="00A0558A" w:rsidP="008902C7">
            <w:pPr>
              <w:spacing w:after="120"/>
              <w:rPr>
                <w:sz w:val="22"/>
              </w:rPr>
            </w:pPr>
            <w:r>
              <w:rPr>
                <w:sz w:val="22"/>
                <w:szCs w:val="20"/>
              </w:rPr>
              <w:t>Completely fails to meet required standard or does not provide a proposal</w:t>
            </w:r>
          </w:p>
        </w:tc>
        <w:tc>
          <w:tcPr>
            <w:tcW w:w="900" w:type="dxa"/>
          </w:tcPr>
          <w:p w:rsidR="00A0558A" w:rsidRDefault="00A0558A" w:rsidP="008902C7">
            <w:pPr>
              <w:spacing w:after="120"/>
              <w:ind w:left="709" w:hanging="709"/>
              <w:rPr>
                <w:sz w:val="22"/>
              </w:rPr>
            </w:pPr>
            <w:r>
              <w:rPr>
                <w:sz w:val="22"/>
              </w:rPr>
              <w:t>1</w:t>
            </w:r>
          </w:p>
        </w:tc>
      </w:tr>
      <w:tr w:rsidR="00A0558A" w:rsidTr="008902C7">
        <w:tc>
          <w:tcPr>
            <w:tcW w:w="8928" w:type="dxa"/>
          </w:tcPr>
          <w:p w:rsidR="00A0558A" w:rsidRDefault="00A0558A" w:rsidP="008902C7">
            <w:pPr>
              <w:spacing w:after="120"/>
              <w:rPr>
                <w:sz w:val="22"/>
              </w:rPr>
            </w:pPr>
            <w:r>
              <w:rPr>
                <w:sz w:val="22"/>
              </w:rPr>
              <w:t>Nil response (no answer provided)</w:t>
            </w:r>
          </w:p>
        </w:tc>
        <w:tc>
          <w:tcPr>
            <w:tcW w:w="900" w:type="dxa"/>
          </w:tcPr>
          <w:p w:rsidR="00A0558A" w:rsidRDefault="00A0558A" w:rsidP="008902C7">
            <w:pPr>
              <w:spacing w:after="120"/>
              <w:ind w:left="709" w:hanging="709"/>
              <w:rPr>
                <w:sz w:val="22"/>
              </w:rPr>
            </w:pPr>
            <w:r>
              <w:rPr>
                <w:sz w:val="22"/>
              </w:rPr>
              <w:t>0</w:t>
            </w:r>
          </w:p>
        </w:tc>
      </w:tr>
    </w:tbl>
    <w:p w:rsidR="00A0558A" w:rsidRPr="002D0205" w:rsidRDefault="00A0558A" w:rsidP="00A0558A">
      <w:pPr>
        <w:spacing w:after="200"/>
        <w:ind w:left="567"/>
        <w:rPr>
          <w:bCs/>
          <w:sz w:val="22"/>
          <w:szCs w:val="22"/>
        </w:rPr>
      </w:pPr>
      <w:r>
        <w:rPr>
          <w:b/>
          <w:bCs/>
          <w:sz w:val="18"/>
        </w:rPr>
        <w:t xml:space="preserve">     </w:t>
      </w:r>
      <w:r w:rsidRPr="002D0205">
        <w:rPr>
          <w:bCs/>
          <w:sz w:val="22"/>
          <w:szCs w:val="22"/>
        </w:rPr>
        <w:t xml:space="preserve">Table </w:t>
      </w:r>
      <w:r w:rsidR="002D0205">
        <w:rPr>
          <w:bCs/>
          <w:sz w:val="22"/>
          <w:szCs w:val="22"/>
        </w:rPr>
        <w:t>A</w:t>
      </w:r>
      <w:r w:rsidRPr="002D0205">
        <w:rPr>
          <w:bCs/>
          <w:sz w:val="22"/>
          <w:szCs w:val="22"/>
        </w:rPr>
        <w:t>: Evaluation of answers</w:t>
      </w:r>
      <w:r w:rsidRPr="002D0205">
        <w:rPr>
          <w:bCs/>
          <w:sz w:val="22"/>
          <w:szCs w:val="22"/>
        </w:rPr>
        <w:br/>
      </w:r>
    </w:p>
    <w:p w:rsidR="00A0558A" w:rsidRPr="001C3BFD" w:rsidRDefault="00D7652A" w:rsidP="00A0558A">
      <w:pPr>
        <w:numPr>
          <w:ilvl w:val="0"/>
          <w:numId w:val="1"/>
        </w:numPr>
        <w:spacing w:after="200"/>
        <w:ind w:left="567" w:hanging="567"/>
        <w:rPr>
          <w:bCs/>
          <w:sz w:val="22"/>
        </w:rPr>
      </w:pPr>
      <w:r w:rsidRPr="00D7652A">
        <w:rPr>
          <w:bCs/>
          <w:sz w:val="22"/>
          <w:szCs w:val="22"/>
        </w:rPr>
        <w:lastRenderedPageBreak/>
        <w:t>The evaluation of the Bids received will be carried out jointly by a panel of officers from the Council.</w:t>
      </w:r>
      <w:r>
        <w:rPr>
          <w:bCs/>
          <w:sz w:val="22"/>
          <w:szCs w:val="22"/>
        </w:rPr>
        <w:t xml:space="preserve"> </w:t>
      </w:r>
      <w:r w:rsidR="00A0558A" w:rsidRPr="009C3D48">
        <w:rPr>
          <w:bCs/>
          <w:sz w:val="22"/>
          <w:szCs w:val="22"/>
        </w:rPr>
        <w:t xml:space="preserve">Following the assessment of </w:t>
      </w:r>
      <w:r w:rsidR="00A0558A">
        <w:rPr>
          <w:bCs/>
          <w:sz w:val="22"/>
          <w:szCs w:val="22"/>
        </w:rPr>
        <w:t>Bids</w:t>
      </w:r>
      <w:r w:rsidR="00A0558A" w:rsidRPr="009C3D48">
        <w:rPr>
          <w:bCs/>
          <w:sz w:val="22"/>
          <w:szCs w:val="22"/>
        </w:rPr>
        <w:t xml:space="preserve"> the top scoring companies </w:t>
      </w:r>
      <w:r w:rsidR="00A0558A">
        <w:rPr>
          <w:bCs/>
          <w:sz w:val="22"/>
          <w:szCs w:val="22"/>
        </w:rPr>
        <w:t>may</w:t>
      </w:r>
      <w:r w:rsidR="00A0558A" w:rsidRPr="009C3D48">
        <w:rPr>
          <w:bCs/>
          <w:sz w:val="22"/>
          <w:szCs w:val="22"/>
        </w:rPr>
        <w:t xml:space="preserve"> be invited to</w:t>
      </w:r>
      <w:r w:rsidR="00A0558A">
        <w:rPr>
          <w:bCs/>
          <w:sz w:val="22"/>
          <w:szCs w:val="22"/>
        </w:rPr>
        <w:t xml:space="preserve"> attend a clarification interview about the bidder’s submission, </w:t>
      </w:r>
      <w:r w:rsidR="00A0558A" w:rsidRPr="009C3D48">
        <w:rPr>
          <w:bCs/>
          <w:sz w:val="22"/>
          <w:szCs w:val="22"/>
        </w:rPr>
        <w:t xml:space="preserve">this may result in their score being adjusted up or down. It is unlikely that the number of companies invited to clarification interview </w:t>
      </w:r>
      <w:r w:rsidR="00A0558A">
        <w:rPr>
          <w:bCs/>
          <w:sz w:val="22"/>
          <w:szCs w:val="22"/>
        </w:rPr>
        <w:t>shall exceed the top 3</w:t>
      </w:r>
      <w:r w:rsidR="00A0558A" w:rsidRPr="009C3D48">
        <w:rPr>
          <w:bCs/>
          <w:sz w:val="22"/>
          <w:szCs w:val="22"/>
        </w:rPr>
        <w:t>.</w:t>
      </w:r>
    </w:p>
    <w:p w:rsidR="001C3BFD" w:rsidRPr="009C3D48" w:rsidRDefault="001C3BFD" w:rsidP="00A0558A">
      <w:pPr>
        <w:numPr>
          <w:ilvl w:val="0"/>
          <w:numId w:val="1"/>
        </w:numPr>
        <w:spacing w:after="200"/>
        <w:ind w:left="567" w:hanging="567"/>
        <w:rPr>
          <w:bCs/>
          <w:sz w:val="22"/>
        </w:rPr>
      </w:pPr>
      <w:r>
        <w:rPr>
          <w:bCs/>
          <w:sz w:val="22"/>
          <w:szCs w:val="22"/>
        </w:rPr>
        <w:t xml:space="preserve">The Council reserves the right to conduct post tender clarifications. </w:t>
      </w:r>
    </w:p>
    <w:p w:rsidR="00A0558A" w:rsidRDefault="00A0558A" w:rsidP="002D0205">
      <w:pPr>
        <w:pStyle w:val="Heading1"/>
      </w:pPr>
      <w:r w:rsidRPr="00C83CB5">
        <w:t>The Award Process</w:t>
      </w:r>
    </w:p>
    <w:p w:rsidR="002D0205" w:rsidRPr="002D0205" w:rsidRDefault="002D0205" w:rsidP="002D0205"/>
    <w:p w:rsidR="00A0558A" w:rsidRDefault="00A0558A" w:rsidP="00A0558A">
      <w:pPr>
        <w:numPr>
          <w:ilvl w:val="0"/>
          <w:numId w:val="1"/>
        </w:numPr>
        <w:spacing w:after="200"/>
        <w:ind w:left="567" w:hanging="567"/>
        <w:rPr>
          <w:bCs/>
          <w:sz w:val="22"/>
          <w:szCs w:val="22"/>
        </w:rPr>
      </w:pPr>
      <w:r>
        <w:rPr>
          <w:bCs/>
          <w:sz w:val="22"/>
          <w:szCs w:val="22"/>
        </w:rPr>
        <w:t xml:space="preserve">Bidders </w:t>
      </w:r>
      <w:r w:rsidRPr="00DF3F66">
        <w:rPr>
          <w:bCs/>
          <w:sz w:val="22"/>
          <w:szCs w:val="22"/>
        </w:rPr>
        <w:t xml:space="preserve">will be notified simultaneously and as soon as possible of any decision made during the </w:t>
      </w:r>
      <w:r>
        <w:rPr>
          <w:bCs/>
          <w:sz w:val="22"/>
          <w:szCs w:val="22"/>
        </w:rPr>
        <w:t>Bid</w:t>
      </w:r>
      <w:r w:rsidRPr="00DF3F66">
        <w:rPr>
          <w:bCs/>
          <w:sz w:val="22"/>
          <w:szCs w:val="22"/>
        </w:rPr>
        <w:t xml:space="preserve"> process</w:t>
      </w:r>
      <w:r>
        <w:rPr>
          <w:bCs/>
          <w:sz w:val="22"/>
          <w:szCs w:val="22"/>
        </w:rPr>
        <w:t xml:space="preserve">, including award.  When </w:t>
      </w:r>
      <w:r w:rsidRPr="00DF3F66">
        <w:rPr>
          <w:bCs/>
          <w:sz w:val="22"/>
          <w:szCs w:val="22"/>
        </w:rPr>
        <w:t xml:space="preserve">the </w:t>
      </w:r>
      <w:r>
        <w:rPr>
          <w:bCs/>
          <w:sz w:val="22"/>
          <w:szCs w:val="22"/>
        </w:rPr>
        <w:t>submissions have been evaluated</w:t>
      </w:r>
      <w:r w:rsidRPr="00DF3F66">
        <w:rPr>
          <w:bCs/>
          <w:sz w:val="22"/>
          <w:szCs w:val="22"/>
        </w:rPr>
        <w:t xml:space="preserve">, </w:t>
      </w:r>
      <w:r>
        <w:rPr>
          <w:bCs/>
          <w:sz w:val="22"/>
          <w:szCs w:val="22"/>
        </w:rPr>
        <w:t>we</w:t>
      </w:r>
      <w:r w:rsidRPr="00DF3F66">
        <w:rPr>
          <w:bCs/>
          <w:sz w:val="22"/>
          <w:szCs w:val="22"/>
        </w:rPr>
        <w:t xml:space="preserve"> will notify all </w:t>
      </w:r>
      <w:r>
        <w:rPr>
          <w:bCs/>
          <w:sz w:val="22"/>
          <w:szCs w:val="22"/>
        </w:rPr>
        <w:t xml:space="preserve">Bidders </w:t>
      </w:r>
      <w:r w:rsidRPr="00DF3F66">
        <w:rPr>
          <w:bCs/>
          <w:sz w:val="22"/>
          <w:szCs w:val="22"/>
        </w:rPr>
        <w:t>about the intended award but such award may be subject to member approval where necessary.</w:t>
      </w:r>
    </w:p>
    <w:p w:rsidR="00F2038A" w:rsidRPr="00DF3F66" w:rsidRDefault="00F2038A" w:rsidP="00A0558A">
      <w:pPr>
        <w:numPr>
          <w:ilvl w:val="0"/>
          <w:numId w:val="1"/>
        </w:numPr>
        <w:spacing w:after="200"/>
        <w:ind w:left="567" w:hanging="567"/>
        <w:rPr>
          <w:bCs/>
          <w:sz w:val="22"/>
          <w:szCs w:val="22"/>
        </w:rPr>
      </w:pPr>
      <w:r>
        <w:rPr>
          <w:bCs/>
          <w:sz w:val="22"/>
          <w:szCs w:val="22"/>
        </w:rPr>
        <w:t>For contracts above the OJEU Threshold, a formal 10 day standstill period will be undertaken</w:t>
      </w:r>
      <w:r w:rsidR="002D5B06">
        <w:rPr>
          <w:bCs/>
          <w:sz w:val="22"/>
          <w:szCs w:val="22"/>
        </w:rPr>
        <w:t>, but will not be undertaken for below threshold. Feedback</w:t>
      </w:r>
      <w:r>
        <w:rPr>
          <w:bCs/>
          <w:sz w:val="22"/>
          <w:szCs w:val="22"/>
        </w:rPr>
        <w:t xml:space="preserve"> will be provided </w:t>
      </w:r>
      <w:r w:rsidR="002D5B06">
        <w:rPr>
          <w:bCs/>
          <w:sz w:val="22"/>
          <w:szCs w:val="22"/>
        </w:rPr>
        <w:t>detailing the bidders scores for the</w:t>
      </w:r>
      <w:r w:rsidR="0083354D">
        <w:rPr>
          <w:bCs/>
          <w:sz w:val="22"/>
          <w:szCs w:val="22"/>
        </w:rPr>
        <w:t xml:space="preserve"> questions</w:t>
      </w:r>
      <w:r w:rsidR="002D5B06">
        <w:rPr>
          <w:bCs/>
          <w:sz w:val="22"/>
          <w:szCs w:val="22"/>
        </w:rPr>
        <w:t xml:space="preserve"> </w:t>
      </w:r>
      <w:r w:rsidR="0083354D">
        <w:rPr>
          <w:bCs/>
          <w:sz w:val="22"/>
          <w:szCs w:val="22"/>
        </w:rPr>
        <w:t xml:space="preserve">within the ITT and the relative merits and disadvantages of their bid vs </w:t>
      </w:r>
      <w:r>
        <w:rPr>
          <w:bCs/>
          <w:sz w:val="22"/>
          <w:szCs w:val="22"/>
        </w:rPr>
        <w:t>the winning bid.</w:t>
      </w:r>
    </w:p>
    <w:p w:rsidR="00A0558A" w:rsidRPr="00DF3F66" w:rsidRDefault="00A0558A" w:rsidP="00A0558A">
      <w:pPr>
        <w:numPr>
          <w:ilvl w:val="0"/>
          <w:numId w:val="1"/>
        </w:numPr>
        <w:spacing w:after="200"/>
        <w:ind w:left="567" w:hanging="567"/>
        <w:rPr>
          <w:bCs/>
          <w:sz w:val="22"/>
        </w:rPr>
      </w:pPr>
      <w:r w:rsidRPr="00DF3F66">
        <w:rPr>
          <w:bCs/>
          <w:sz w:val="22"/>
          <w:szCs w:val="22"/>
        </w:rPr>
        <w:t xml:space="preserve">Acceptance of the </w:t>
      </w:r>
      <w:r>
        <w:rPr>
          <w:bCs/>
          <w:sz w:val="22"/>
          <w:szCs w:val="22"/>
        </w:rPr>
        <w:t>Bid</w:t>
      </w:r>
      <w:r w:rsidRPr="00DF3F66">
        <w:rPr>
          <w:bCs/>
          <w:sz w:val="22"/>
          <w:szCs w:val="22"/>
        </w:rPr>
        <w:t xml:space="preserve"> by SCDC </w:t>
      </w:r>
      <w:r>
        <w:rPr>
          <w:bCs/>
          <w:sz w:val="22"/>
          <w:szCs w:val="22"/>
        </w:rPr>
        <w:t>will</w:t>
      </w:r>
      <w:r w:rsidRPr="00DF3F66">
        <w:rPr>
          <w:bCs/>
          <w:sz w:val="22"/>
          <w:szCs w:val="22"/>
        </w:rPr>
        <w:t xml:space="preserve"> be</w:t>
      </w:r>
      <w:r>
        <w:rPr>
          <w:bCs/>
          <w:sz w:val="22"/>
          <w:szCs w:val="22"/>
        </w:rPr>
        <w:t xml:space="preserve"> </w:t>
      </w:r>
      <w:r w:rsidRPr="00DF3F66">
        <w:rPr>
          <w:bCs/>
          <w:sz w:val="22"/>
          <w:szCs w:val="22"/>
        </w:rPr>
        <w:t xml:space="preserve">in writing to the </w:t>
      </w:r>
      <w:r>
        <w:rPr>
          <w:bCs/>
          <w:sz w:val="22"/>
          <w:szCs w:val="22"/>
        </w:rPr>
        <w:t>Bidder</w:t>
      </w:r>
      <w:r w:rsidR="00F2038A">
        <w:rPr>
          <w:bCs/>
          <w:sz w:val="22"/>
          <w:szCs w:val="22"/>
        </w:rPr>
        <w:t>.</w:t>
      </w:r>
    </w:p>
    <w:p w:rsidR="00FA0283" w:rsidRPr="00FA0283" w:rsidRDefault="00A0558A" w:rsidP="00FA0283">
      <w:pPr>
        <w:numPr>
          <w:ilvl w:val="0"/>
          <w:numId w:val="1"/>
        </w:numPr>
        <w:spacing w:after="200" w:line="276" w:lineRule="auto"/>
        <w:ind w:left="567" w:hanging="567"/>
        <w:rPr>
          <w:bCs/>
          <w:sz w:val="22"/>
          <w:szCs w:val="22"/>
        </w:rPr>
      </w:pPr>
      <w:r w:rsidRPr="00FA0283">
        <w:rPr>
          <w:bCs/>
          <w:sz w:val="22"/>
          <w:szCs w:val="22"/>
        </w:rPr>
        <w:t xml:space="preserve">You should not undertake work without </w:t>
      </w:r>
      <w:r w:rsidR="002D5B06">
        <w:rPr>
          <w:bCs/>
          <w:sz w:val="22"/>
          <w:szCs w:val="22"/>
        </w:rPr>
        <w:t xml:space="preserve">a formal contract, purchase order or works order, confirming </w:t>
      </w:r>
      <w:r w:rsidRPr="00FA0283">
        <w:rPr>
          <w:bCs/>
          <w:sz w:val="22"/>
          <w:szCs w:val="22"/>
        </w:rPr>
        <w:t>that you have been awarded the contract a</w:t>
      </w:r>
      <w:r w:rsidR="00DF4FB2">
        <w:rPr>
          <w:bCs/>
          <w:sz w:val="22"/>
          <w:szCs w:val="22"/>
        </w:rPr>
        <w:t xml:space="preserve">nd are required to start work. </w:t>
      </w:r>
    </w:p>
    <w:sectPr w:rsidR="00FA0283" w:rsidRPr="00FA0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36E"/>
    <w:multiLevelType w:val="multilevel"/>
    <w:tmpl w:val="FAD69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D086558"/>
    <w:multiLevelType w:val="hybridMultilevel"/>
    <w:tmpl w:val="6206E212"/>
    <w:lvl w:ilvl="0" w:tplc="99CE242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532D3316"/>
    <w:multiLevelType w:val="hybridMultilevel"/>
    <w:tmpl w:val="9E442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9D7D7E"/>
    <w:multiLevelType w:val="multilevel"/>
    <w:tmpl w:val="C8B2F2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A011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comments="0" w:insDel="0" w:formatting="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04"/>
    <w:rsid w:val="000046A1"/>
    <w:rsid w:val="001C3BFD"/>
    <w:rsid w:val="002D0205"/>
    <w:rsid w:val="002D5B06"/>
    <w:rsid w:val="00333003"/>
    <w:rsid w:val="0036584A"/>
    <w:rsid w:val="00382DFA"/>
    <w:rsid w:val="00453D5D"/>
    <w:rsid w:val="00642F45"/>
    <w:rsid w:val="00665A92"/>
    <w:rsid w:val="007D54D8"/>
    <w:rsid w:val="0083354D"/>
    <w:rsid w:val="00880008"/>
    <w:rsid w:val="00882D04"/>
    <w:rsid w:val="00A0558A"/>
    <w:rsid w:val="00A922D0"/>
    <w:rsid w:val="00B838C3"/>
    <w:rsid w:val="00B8659A"/>
    <w:rsid w:val="00CD7D6E"/>
    <w:rsid w:val="00D7652A"/>
    <w:rsid w:val="00DE5D09"/>
    <w:rsid w:val="00DF4FB2"/>
    <w:rsid w:val="00EC0E9B"/>
    <w:rsid w:val="00F0166D"/>
    <w:rsid w:val="00F2038A"/>
    <w:rsid w:val="00F44E49"/>
    <w:rsid w:val="00FA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2D0205"/>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2D0205"/>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0205"/>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character" w:customStyle="1" w:styleId="Heading1Char">
    <w:name w:val="Heading 1 Char"/>
    <w:basedOn w:val="DefaultParagraphFont"/>
    <w:link w:val="Heading1"/>
    <w:uiPriority w:val="9"/>
    <w:rsid w:val="002D0205"/>
    <w:rPr>
      <w:rFonts w:ascii="Arial" w:eastAsiaTheme="majorEastAsia" w:hAnsi="Arial" w:cstheme="majorBidi"/>
      <w:bCs/>
      <w:color w:val="365F91" w:themeColor="accent1" w:themeShade="BF"/>
      <w:sz w:val="32"/>
      <w:szCs w:val="28"/>
    </w:rPr>
  </w:style>
  <w:style w:type="character" w:styleId="Hyperlink">
    <w:name w:val="Hyperlink"/>
    <w:basedOn w:val="DefaultParagraphFont"/>
    <w:uiPriority w:val="99"/>
    <w:unhideWhenUsed/>
    <w:rsid w:val="00D7652A"/>
    <w:rPr>
      <w:color w:val="0000FF" w:themeColor="hyperlink"/>
      <w:u w:val="single"/>
    </w:rPr>
  </w:style>
  <w:style w:type="paragraph" w:styleId="Title">
    <w:name w:val="Title"/>
    <w:basedOn w:val="Normal"/>
    <w:next w:val="Normal"/>
    <w:link w:val="TitleChar"/>
    <w:uiPriority w:val="10"/>
    <w:qFormat/>
    <w:rsid w:val="002D0205"/>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2D0205"/>
    <w:rPr>
      <w:rFonts w:ascii="Arial" w:eastAsiaTheme="majorEastAsia" w:hAnsi="Arial" w:cstheme="majorBidi"/>
      <w:color w:val="365F91" w:themeColor="accent1" w:themeShade="BF"/>
      <w:spacing w:val="5"/>
      <w:kern w:val="28"/>
      <w:sz w:val="5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2D0205"/>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2D0205"/>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0205"/>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character" w:customStyle="1" w:styleId="Heading1Char">
    <w:name w:val="Heading 1 Char"/>
    <w:basedOn w:val="DefaultParagraphFont"/>
    <w:link w:val="Heading1"/>
    <w:uiPriority w:val="9"/>
    <w:rsid w:val="002D0205"/>
    <w:rPr>
      <w:rFonts w:ascii="Arial" w:eastAsiaTheme="majorEastAsia" w:hAnsi="Arial" w:cstheme="majorBidi"/>
      <w:bCs/>
      <w:color w:val="365F91" w:themeColor="accent1" w:themeShade="BF"/>
      <w:sz w:val="32"/>
      <w:szCs w:val="28"/>
    </w:rPr>
  </w:style>
  <w:style w:type="character" w:styleId="Hyperlink">
    <w:name w:val="Hyperlink"/>
    <w:basedOn w:val="DefaultParagraphFont"/>
    <w:uiPriority w:val="99"/>
    <w:unhideWhenUsed/>
    <w:rsid w:val="00D7652A"/>
    <w:rPr>
      <w:color w:val="0000FF" w:themeColor="hyperlink"/>
      <w:u w:val="single"/>
    </w:rPr>
  </w:style>
  <w:style w:type="paragraph" w:styleId="Title">
    <w:name w:val="Title"/>
    <w:basedOn w:val="Normal"/>
    <w:next w:val="Normal"/>
    <w:link w:val="TitleChar"/>
    <w:uiPriority w:val="10"/>
    <w:qFormat/>
    <w:rsid w:val="002D0205"/>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2D0205"/>
    <w:rPr>
      <w:rFonts w:ascii="Arial" w:eastAsiaTheme="majorEastAsia" w:hAnsi="Arial" w:cstheme="majorBidi"/>
      <w:color w:val="365F91" w:themeColor="accent1" w:themeShade="BF"/>
      <w:spacing w:val="5"/>
      <w:kern w:val="28"/>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SCDC</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 Sean</dc:creator>
  <cp:keywords/>
  <dc:description/>
  <cp:lastModifiedBy>Missin Sean</cp:lastModifiedBy>
  <cp:revision>19</cp:revision>
  <dcterms:created xsi:type="dcterms:W3CDTF">2019-04-12T14:21:00Z</dcterms:created>
  <dcterms:modified xsi:type="dcterms:W3CDTF">2019-07-22T07:51:00Z</dcterms:modified>
</cp:coreProperties>
</file>